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https://www.velvetjobs.com/job-descriptions/chemical-technician</w:t>
        </w:r>
      </w:hyperlink>
    </w:p>
    <w:p>
      <w:pPr>
        <w:pStyle w:val="Heading1"/>
      </w:pPr>
      <w:bookmarkStart w:id="21" w:name="example-of-chemical-technician-job-description"/>
      <w:r>
        <w:t xml:space="preserve">Example of Chemical Technician Job Description</w:t>
      </w:r>
      <w:bookmarkEnd w:id="21"/>
    </w:p>
    <w:p>
      <w:pPr>
        <w:pStyle w:val="Compact"/>
      </w:pPr>
      <w:r>
        <w:t xml:space="preserve">Our company is looking for a chemical technician. Thank you in advance for taking a look at the list of responsibilities and qualifications. We look forward to reviewing your resume.</w:t>
      </w:r>
    </w:p>
    <w:p>
      <w:pPr>
        <w:pStyle w:val="Heading2"/>
      </w:pPr>
      <w:bookmarkStart w:id="22" w:name="responsibilities-for-chemical-technician"/>
      <w:r>
        <w:t xml:space="preserve">Responsibilities for chemical technician</w:t>
      </w:r>
      <w:bookmarkEnd w:id="22"/>
    </w:p>
    <w:p>
      <w:pPr>
        <w:pStyle w:val="Compact"/>
        <w:numPr>
          <w:numId w:val="1001"/>
          <w:ilvl w:val="0"/>
        </w:numPr>
      </w:pPr>
      <w:r>
        <w:t xml:space="preserve">Calculate the quantities of the required ingredients to adjust the entire batch and communicate the “adjustment” requirements to the production floor</w:t>
      </w:r>
    </w:p>
    <w:p>
      <w:pPr>
        <w:pStyle w:val="Compact"/>
        <w:numPr>
          <w:numId w:val="1001"/>
          <w:ilvl w:val="0"/>
        </w:numPr>
      </w:pPr>
      <w:r>
        <w:t xml:space="preserve">Perform other related responsibilities as assigned by the supervisor</w:t>
      </w:r>
    </w:p>
    <w:p>
      <w:pPr>
        <w:pStyle w:val="Compact"/>
        <w:numPr>
          <w:numId w:val="1001"/>
          <w:ilvl w:val="0"/>
        </w:numPr>
      </w:pPr>
      <w:r>
        <w:t xml:space="preserve">Performing those functions necessary for the performance of testing such as sample collection and preparation, cleaning of glassware and test equipment, refilling the solvents and solutions, preparation of reagents and materials</w:t>
      </w:r>
    </w:p>
    <w:p>
      <w:pPr>
        <w:pStyle w:val="Compact"/>
        <w:numPr>
          <w:numId w:val="1001"/>
          <w:ilvl w:val="0"/>
        </w:numPr>
      </w:pPr>
      <w:r>
        <w:t xml:space="preserve">Responsibility for maintaining sample system, including stand sample release, sample organization, and sample storage and disposal functions</w:t>
      </w:r>
    </w:p>
    <w:p>
      <w:pPr>
        <w:pStyle w:val="Compact"/>
        <w:numPr>
          <w:numId w:val="1001"/>
          <w:ilvl w:val="0"/>
        </w:numPr>
      </w:pPr>
      <w:r>
        <w:t xml:space="preserve">Filling work orders for internal customers</w:t>
      </w:r>
    </w:p>
    <w:p>
      <w:pPr>
        <w:pStyle w:val="Compact"/>
        <w:numPr>
          <w:numId w:val="1001"/>
          <w:ilvl w:val="0"/>
        </w:numPr>
      </w:pPr>
      <w:r>
        <w:t xml:space="preserve">Responsibility for daily disposal of hazardous waste and for daily refilling of solvents used for testing</w:t>
      </w:r>
    </w:p>
    <w:p>
      <w:pPr>
        <w:pStyle w:val="Compact"/>
        <w:numPr>
          <w:numId w:val="1001"/>
          <w:ilvl w:val="0"/>
        </w:numPr>
      </w:pPr>
      <w:r>
        <w:t xml:space="preserve">Responsibility for Chemistry Lab general supply inventory</w:t>
      </w:r>
    </w:p>
    <w:p>
      <w:pPr>
        <w:pStyle w:val="Compact"/>
        <w:numPr>
          <w:numId w:val="1001"/>
          <w:ilvl w:val="0"/>
        </w:numPr>
      </w:pPr>
      <w:r>
        <w:t xml:space="preserve">Responsibility for cleanliness and orderliness of sample storage, hazardous materials storage, personal work area and the common-use areas of the lab</w:t>
      </w:r>
    </w:p>
    <w:p>
      <w:pPr>
        <w:pStyle w:val="Compact"/>
        <w:numPr>
          <w:numId w:val="1001"/>
          <w:ilvl w:val="0"/>
        </w:numPr>
      </w:pPr>
      <w:r>
        <w:t xml:space="preserve">Carry out routine chemical analysis requests from all areas of the Corporation including our customers</w:t>
      </w:r>
    </w:p>
    <w:p>
      <w:pPr>
        <w:pStyle w:val="Compact"/>
        <w:numPr>
          <w:numId w:val="1001"/>
          <w:ilvl w:val="0"/>
        </w:numPr>
      </w:pPr>
      <w:r>
        <w:t xml:space="preserve">Assist the Production Manager/SVC Lead by taking on active roles in maintaining various inventories and organizing the SVC contents</w:t>
      </w:r>
    </w:p>
    <w:p>
      <w:pPr>
        <w:pStyle w:val="Heading2"/>
      </w:pPr>
      <w:bookmarkStart w:id="23" w:name="qualifications-for-chemical-technician"/>
      <w:r>
        <w:t xml:space="preserve">Qualifications for chemical technician</w:t>
      </w:r>
      <w:bookmarkEnd w:id="23"/>
    </w:p>
    <w:p>
      <w:pPr>
        <w:pStyle w:val="Compact"/>
        <w:numPr>
          <w:numId w:val="1002"/>
          <w:ilvl w:val="0"/>
        </w:numPr>
      </w:pPr>
      <w:r>
        <w:t xml:space="preserve">Plastic fabrication and welding- Polypro, PVC, PVDF and PFA Teflon</w:t>
      </w:r>
    </w:p>
    <w:p>
      <w:pPr>
        <w:pStyle w:val="Compact"/>
        <w:numPr>
          <w:numId w:val="1002"/>
          <w:ilvl w:val="0"/>
        </w:numPr>
      </w:pPr>
      <w:r>
        <w:t xml:space="preserve">Good Mechanical aptitude- use of hand and power tools, maintenance on pumps and mechanical systems, distribution system installation and construction</w:t>
      </w:r>
    </w:p>
    <w:p>
      <w:pPr>
        <w:pStyle w:val="Compact"/>
        <w:numPr>
          <w:numId w:val="1002"/>
          <w:ilvl w:val="0"/>
        </w:numPr>
      </w:pPr>
      <w:r>
        <w:t xml:space="preserve">Instrumentation operation and calibration- level, pressure, temperature, flow, weight, specific gravity, pH, conductivity, refractive index, proximity and other transmitters and sensors</w:t>
      </w:r>
    </w:p>
    <w:p>
      <w:pPr>
        <w:pStyle w:val="Compact"/>
        <w:numPr>
          <w:numId w:val="1002"/>
          <w:ilvl w:val="0"/>
        </w:numPr>
      </w:pPr>
      <w:r>
        <w:t xml:space="preserve">Using statistical process control methods and or other methods to interpret chemical specifications and laboratory analyses to ensure that all components and chemicals used meet production requirements</w:t>
      </w:r>
    </w:p>
    <w:p>
      <w:pPr>
        <w:pStyle w:val="Compact"/>
        <w:numPr>
          <w:numId w:val="1002"/>
          <w:ilvl w:val="0"/>
        </w:numPr>
      </w:pPr>
      <w:r>
        <w:t xml:space="preserve">AAS Degree (or Equivalent)</w:t>
      </w:r>
    </w:p>
    <w:p>
      <w:pPr>
        <w:pStyle w:val="Compact"/>
        <w:numPr>
          <w:numId w:val="1002"/>
          <w:ilvl w:val="0"/>
        </w:numPr>
      </w:pPr>
      <w:r>
        <w:t xml:space="preserve">Laboratory and Machine Hall Stewardship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hemical-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hemical-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2021-10-28T13:13:13Z</dcterms:created>
  <dcterms:modified xsi:type="dcterms:W3CDTF">2021-10-28T13:13:13Z</dcterms:modified>
</cp:coreProperties>
</file>