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https://www.velvetjobs.com/job-descriptions/chemical-process-engineer</w:t>
        </w:r>
      </w:hyperlink>
    </w:p>
    <w:p>
      <w:pPr>
        <w:pStyle w:val="Heading1"/>
      </w:pPr>
      <w:bookmarkStart w:id="21" w:name="example-of-chemical-process-engineer-job-description"/>
      <w:r>
        <w:t xml:space="preserve">Example of Chemical Process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chemical process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hemical-process-engineer"/>
      <w:r>
        <w:t xml:space="preserve">Responsibilities for chemical process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Advising the Project Technical Lead Engineer of potential design or scope changes</w:t>
      </w:r>
    </w:p>
    <w:p>
      <w:pPr>
        <w:pStyle w:val="Compact"/>
        <w:numPr>
          <w:numId w:val="1001"/>
          <w:ilvl w:val="0"/>
        </w:numPr>
      </w:pPr>
      <w:r>
        <w:t xml:space="preserve">Checking calculations, reports, and studies created by other engineers to ensure accuracy, conformance to codes, specifications, design criteria and good engineering practices</w:t>
      </w:r>
    </w:p>
    <w:p>
      <w:pPr>
        <w:pStyle w:val="Compact"/>
        <w:numPr>
          <w:numId w:val="1001"/>
          <w:ilvl w:val="0"/>
        </w:numPr>
      </w:pPr>
      <w:r>
        <w:t xml:space="preserve">Validate with statistical data, process improvements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on chemical engineering and material science topics</w:t>
      </w:r>
    </w:p>
    <w:p>
      <w:pPr>
        <w:pStyle w:val="Compact"/>
        <w:numPr>
          <w:numId w:val="1001"/>
          <w:ilvl w:val="0"/>
        </w:numPr>
      </w:pPr>
      <w:r>
        <w:t xml:space="preserve">Travel as required for client presentations, project related tasks, and training opportunities</w:t>
      </w:r>
    </w:p>
    <w:p>
      <w:pPr>
        <w:pStyle w:val="Compact"/>
        <w:numPr>
          <w:numId w:val="1001"/>
          <w:ilvl w:val="0"/>
        </w:numPr>
      </w:pPr>
      <w:r>
        <w:t xml:space="preserve">Define processes, deliverables, to functional group</w:t>
      </w:r>
    </w:p>
    <w:p>
      <w:pPr>
        <w:pStyle w:val="Compact"/>
        <w:numPr>
          <w:numId w:val="1001"/>
          <w:ilvl w:val="0"/>
        </w:numPr>
      </w:pPr>
      <w:r>
        <w:t xml:space="preserve">Regulate site inventory in accordance with regulatory restrictions, physical capacity restraints, fire code, segregation, by establishing business and system processes</w:t>
      </w:r>
    </w:p>
    <w:p>
      <w:pPr>
        <w:pStyle w:val="Compact"/>
        <w:numPr>
          <w:numId w:val="1001"/>
          <w:ilvl w:val="0"/>
        </w:numPr>
      </w:pPr>
      <w:r>
        <w:t xml:space="preserve">Analyzes process data and quality critical parameters for control of manufacturing processes</w:t>
      </w:r>
    </w:p>
    <w:p>
      <w:pPr>
        <w:pStyle w:val="Compact"/>
        <w:numPr>
          <w:numId w:val="1001"/>
          <w:ilvl w:val="0"/>
        </w:numPr>
      </w:pPr>
      <w:r>
        <w:t xml:space="preserve">Analyzes batch cycle times</w:t>
      </w:r>
    </w:p>
    <w:p>
      <w:pPr>
        <w:pStyle w:val="Compact"/>
        <w:numPr>
          <w:numId w:val="1001"/>
          <w:ilvl w:val="0"/>
        </w:numPr>
      </w:pPr>
      <w:r>
        <w:t xml:space="preserve">Investigates off-grade or abnormal batches</w:t>
      </w:r>
    </w:p>
    <w:p>
      <w:pPr>
        <w:pStyle w:val="Heading2"/>
      </w:pPr>
      <w:bookmarkStart w:id="23" w:name="qualifications-for-chemical-process-engineer"/>
      <w:r>
        <w:t xml:space="preserve">Qualifications for chemical process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startup and commisioning will be an advantage</w:t>
      </w:r>
    </w:p>
    <w:p>
      <w:pPr>
        <w:pStyle w:val="Compact"/>
        <w:numPr>
          <w:numId w:val="1002"/>
          <w:ilvl w:val="0"/>
        </w:numPr>
      </w:pPr>
      <w:r>
        <w:t xml:space="preserve">Engineering/ design experience in the utility system</w:t>
      </w:r>
    </w:p>
    <w:p>
      <w:pPr>
        <w:pStyle w:val="Compact"/>
        <w:numPr>
          <w:numId w:val="1002"/>
          <w:ilvl w:val="0"/>
        </w:numPr>
      </w:pPr>
      <w:r>
        <w:t xml:space="preserve">BS degree in chemical engineering from an accredited engineering school and fourteen (14) years of dynamic chemical process simulation experience, or a MS degree from an accredited engineering school and twelve (12) years of dynamic chemical process simulation experience, or Ph.D</w:t>
      </w:r>
    </w:p>
    <w:p>
      <w:pPr>
        <w:pStyle w:val="Compact"/>
        <w:numPr>
          <w:numId w:val="1002"/>
          <w:ilvl w:val="0"/>
        </w:numPr>
      </w:pPr>
      <w:r>
        <w:t xml:space="preserve">BS degree in chemical engineering from an accredited engineering school and ten (10) years of dynamic chemical process simulation experience, or a MS degree from an accredited engineering school and eight (8) years of dynamic chemical process simulation experience, or Ph.D</w:t>
      </w:r>
    </w:p>
    <w:p>
      <w:pPr>
        <w:pStyle w:val="Compact"/>
        <w:numPr>
          <w:numId w:val="1002"/>
          <w:ilvl w:val="0"/>
        </w:numPr>
      </w:pPr>
      <w:r>
        <w:t xml:space="preserve">Bachelor's degree in Chemical Engineering, Material Sciences, or equivalent degree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of experience with materials in a manufacturing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-proces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-proces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2021-10-28T13:12:01Z</dcterms:created>
  <dcterms:modified xsi:type="dcterms:W3CDTF">2021-10-28T13:12:01Z</dcterms:modified>
</cp:coreProperties>
</file>