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https://www.velvetjobs.com/job-descriptions/chemical-engineer</w:t>
        </w:r>
      </w:hyperlink>
    </w:p>
    <w:p>
      <w:pPr>
        <w:pStyle w:val="Heading1"/>
      </w:pPr>
      <w:bookmarkStart w:id="21" w:name="example-of-chemical-engineer-job-description"/>
      <w:r>
        <w:t xml:space="preserve">Example of Chemical Engineer Job Description</w:t>
      </w:r>
      <w:bookmarkEnd w:id="21"/>
    </w:p>
    <w:p>
      <w:pPr>
        <w:pStyle w:val="Compact"/>
      </w:pPr>
      <w:r>
        <w:t xml:space="preserve">Our company is growing rapidly and is looking to fill the role of chemical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emical-engineer"/>
      <w:r>
        <w:t xml:space="preserve">Responsibilities for chemical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preparation of product or project definitions, manufacturing drawings and specifications, and test requirements using state of the art test equipment</w:t>
      </w:r>
    </w:p>
    <w:p>
      <w:pPr>
        <w:pStyle w:val="Compact"/>
        <w:numPr>
          <w:numId w:val="1001"/>
          <w:ilvl w:val="0"/>
        </w:numPr>
      </w:pPr>
      <w:r>
        <w:t xml:space="preserve">Work under close to moderate supervision</w:t>
      </w:r>
    </w:p>
    <w:p>
      <w:pPr>
        <w:pStyle w:val="Compact"/>
        <w:numPr>
          <w:numId w:val="1001"/>
          <w:ilvl w:val="0"/>
        </w:numPr>
      </w:pPr>
      <w:r>
        <w:t xml:space="preserve">Support the resin manufacturing operations at the Trenton Plant</w:t>
      </w:r>
    </w:p>
    <w:p>
      <w:pPr>
        <w:pStyle w:val="Compact"/>
        <w:numPr>
          <w:numId w:val="1001"/>
          <w:ilvl w:val="0"/>
        </w:numPr>
      </w:pPr>
      <w:r>
        <w:t xml:space="preserve">Coordinate technical activities within the Saflex/Butvar manufacturing operations and interface with the Trenton Plant HSES, Maintenance and Engineering organizations</w:t>
      </w:r>
    </w:p>
    <w:p>
      <w:pPr>
        <w:pStyle w:val="Compact"/>
        <w:numPr>
          <w:numId w:val="1001"/>
          <w:ilvl w:val="0"/>
        </w:numPr>
      </w:pPr>
      <w:r>
        <w:t xml:space="preserve">Weekly production reporting/tracking</w:t>
      </w:r>
    </w:p>
    <w:p>
      <w:pPr>
        <w:pStyle w:val="Compact"/>
        <w:numPr>
          <w:numId w:val="1001"/>
          <w:ilvl w:val="0"/>
        </w:numPr>
      </w:pPr>
      <w:r>
        <w:t xml:space="preserve">Works with Technical Advising and plant personnel to optimize operations to meet Business and plant goals</w:t>
      </w:r>
    </w:p>
    <w:p>
      <w:pPr>
        <w:pStyle w:val="Compact"/>
        <w:numPr>
          <w:numId w:val="1001"/>
          <w:ilvl w:val="0"/>
        </w:numPr>
      </w:pPr>
      <w:r>
        <w:t xml:space="preserve">Maintains a high level of safety awareness for self and others through daily practices, management of change, and incorporation into manufacturing processes</w:t>
      </w:r>
    </w:p>
    <w:p>
      <w:pPr>
        <w:pStyle w:val="Compact"/>
        <w:numPr>
          <w:numId w:val="1001"/>
          <w:ilvl w:val="0"/>
        </w:numPr>
      </w:pPr>
      <w:r>
        <w:t xml:space="preserve">Provide information throughout various proposal, engineering, and construction phases to the proposal and project teams with regard to all aspects of chemical engineering</w:t>
      </w:r>
    </w:p>
    <w:p>
      <w:pPr>
        <w:pStyle w:val="Compact"/>
        <w:numPr>
          <w:numId w:val="1001"/>
          <w:ilvl w:val="0"/>
        </w:numPr>
      </w:pPr>
      <w:r>
        <w:t xml:space="preserve">Develop sizing information for Process Equipment (compressors, pumps, heat exchangers, distillation columns, separators, fired heaters, reactors, water treatment systems, ) and provide information in the form of equipment data sheets</w:t>
      </w:r>
    </w:p>
    <w:p>
      <w:pPr>
        <w:pStyle w:val="Compact"/>
        <w:numPr>
          <w:numId w:val="1001"/>
          <w:ilvl w:val="0"/>
        </w:numPr>
      </w:pPr>
      <w:r>
        <w:t xml:space="preserve">Participate in development of equipment specifications, bid reviews, technical drawing and document reviews, and tracking of engineering budget and schedules</w:t>
      </w:r>
    </w:p>
    <w:p>
      <w:pPr>
        <w:pStyle w:val="Heading2"/>
      </w:pPr>
      <w:bookmarkStart w:id="23" w:name="qualifications-for-chemical-engineer"/>
      <w:r>
        <w:t xml:space="preserve">Qualifications for chemical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Due to policy requirements, must not graduate more than 12 months before start date</w:t>
      </w:r>
    </w:p>
    <w:p>
      <w:pPr>
        <w:pStyle w:val="Compact"/>
        <w:numPr>
          <w:numId w:val="1002"/>
          <w:ilvl w:val="0"/>
        </w:numPr>
      </w:pPr>
      <w:r>
        <w:t xml:space="preserve">A willingness to promote safety and environmental excellence in the workplace is essential</w:t>
      </w:r>
    </w:p>
    <w:p>
      <w:pPr>
        <w:pStyle w:val="Compact"/>
        <w:numPr>
          <w:numId w:val="1002"/>
          <w:ilvl w:val="0"/>
        </w:numPr>
      </w:pPr>
      <w:r>
        <w:t xml:space="preserve">Ability to work in a multi-tasking environment, manage project execution and follow up, monitor and manage information, manage interactions with others and balance multiple priorities</w:t>
      </w:r>
    </w:p>
    <w:p>
      <w:pPr>
        <w:pStyle w:val="Compact"/>
        <w:numPr>
          <w:numId w:val="1002"/>
          <w:ilvl w:val="0"/>
        </w:numPr>
      </w:pPr>
      <w:r>
        <w:t xml:space="preserve">The successful candidate must be willing to accept accountability for their own decisions, performance, and behavior</w:t>
      </w:r>
    </w:p>
    <w:p>
      <w:pPr>
        <w:pStyle w:val="Compact"/>
        <w:numPr>
          <w:numId w:val="1002"/>
          <w:ilvl w:val="0"/>
        </w:numPr>
      </w:pPr>
      <w:r>
        <w:t xml:space="preserve">Possess good communication skills (verbal and written) and the ability to establish and maintain a positive and professional working relationship with all individuals, listen carefully and understand various points of view</w:t>
      </w:r>
    </w:p>
    <w:p>
      <w:pPr>
        <w:pStyle w:val="Compact"/>
        <w:numPr>
          <w:numId w:val="1002"/>
          <w:ilvl w:val="0"/>
        </w:numPr>
      </w:pPr>
      <w:r>
        <w:t xml:space="preserve">Candidate will possess the ability to perform in a team environment and / or as a team leader to achieve consensus for decisions and implement/follow-up on those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2021-10-28T13:15:11Z</dcterms:created>
  <dcterms:modified xsi:type="dcterms:W3CDTF">2021-10-28T13:15:11Z</dcterms:modified>
</cp:coreProperties>
</file>