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https://www.velvetjobs.com/job-descriptions/change-project-manager</w:t>
        </w:r>
      </w:hyperlink>
    </w:p>
    <w:p>
      <w:pPr>
        <w:pStyle w:val="Heading1"/>
      </w:pPr>
      <w:bookmarkStart w:id="21" w:name="example-of-change-project-manager-job-description"/>
      <w:r>
        <w:t xml:space="preserve">Example of Change Project Manager Job Description</w:t>
      </w:r>
      <w:bookmarkEnd w:id="21"/>
    </w:p>
    <w:p>
      <w:pPr>
        <w:pStyle w:val="Compact"/>
      </w:pPr>
      <w:r>
        <w:t xml:space="preserve">Our company is growing rapidly and is looking to fill the role of change project manager. Thank you in advance for taking a look at the list of responsibilities and qualifications. We look forward to reviewing your resume.</w:t>
      </w:r>
    </w:p>
    <w:p>
      <w:pPr>
        <w:pStyle w:val="Heading2"/>
      </w:pPr>
      <w:bookmarkStart w:id="22" w:name="responsibilities-for-change-project-manager"/>
      <w:r>
        <w:t xml:space="preserve">Responsibilities for change project manager</w:t>
      </w:r>
      <w:bookmarkEnd w:id="22"/>
    </w:p>
    <w:p>
      <w:pPr>
        <w:pStyle w:val="Compact"/>
        <w:numPr>
          <w:numId w:val="1001"/>
          <w:ilvl w:val="0"/>
        </w:numPr>
      </w:pPr>
      <w:r>
        <w:t xml:space="preserve">The best of what a boutique can offer with the support of a large global firm who can accommodate a career to Director level</w:t>
      </w:r>
    </w:p>
    <w:p>
      <w:pPr>
        <w:pStyle w:val="Compact"/>
        <w:numPr>
          <w:numId w:val="1001"/>
          <w:ilvl w:val="0"/>
        </w:numPr>
      </w:pPr>
      <w:r>
        <w:t xml:space="preserve">Monthly /quarterly team nights out, early Friday finishes, fresh fruit in the office, beer and wine in the fridge, personal days off and regular incentives such as our Go Beyond Overseas trips</w:t>
      </w:r>
    </w:p>
    <w:p>
      <w:pPr>
        <w:pStyle w:val="Compact"/>
        <w:numPr>
          <w:numId w:val="1001"/>
          <w:ilvl w:val="0"/>
        </w:numPr>
      </w:pPr>
      <w:r>
        <w:t xml:space="preserve">Systematically track (and prepare reports on) internal stakeholders’ progress implementing a wide range of important regulatory deliverables</w:t>
      </w:r>
    </w:p>
    <w:p>
      <w:pPr>
        <w:pStyle w:val="Compact"/>
        <w:numPr>
          <w:numId w:val="1001"/>
          <w:ilvl w:val="0"/>
        </w:numPr>
      </w:pPr>
      <w:r>
        <w:t xml:space="preserve">May be strategically focused on the delivery of standard product offerings or MACDs (i.e., moves, adds, changes and disconnects)</w:t>
      </w:r>
    </w:p>
    <w:p>
      <w:pPr>
        <w:pStyle w:val="Compact"/>
        <w:numPr>
          <w:numId w:val="1001"/>
          <w:ilvl w:val="0"/>
        </w:numPr>
      </w:pPr>
      <w:r>
        <w:t xml:space="preserve">Plans the agenda for and facilitates project team meetings (as necessary)</w:t>
      </w:r>
    </w:p>
    <w:p>
      <w:pPr>
        <w:pStyle w:val="Compact"/>
        <w:numPr>
          <w:numId w:val="1001"/>
          <w:ilvl w:val="0"/>
        </w:numPr>
      </w:pPr>
      <w:r>
        <w:t xml:space="preserve">Project Manager for the implementation of a global outsourced repair/warranty solution</w:t>
      </w:r>
    </w:p>
    <w:p>
      <w:pPr>
        <w:pStyle w:val="Compact"/>
        <w:numPr>
          <w:numId w:val="1001"/>
          <w:ilvl w:val="0"/>
        </w:numPr>
      </w:pPr>
      <w:r>
        <w:t xml:space="preserve">Lead role in global process alignment discussion with Europe, US and Asia Pacific</w:t>
      </w:r>
    </w:p>
    <w:p>
      <w:pPr>
        <w:pStyle w:val="Compact"/>
        <w:numPr>
          <w:numId w:val="1001"/>
          <w:ilvl w:val="0"/>
        </w:numPr>
      </w:pPr>
      <w:r>
        <w:t xml:space="preserve">Managing multiple process set up, process improvement and/or cost reduction projects</w:t>
      </w:r>
    </w:p>
    <w:p>
      <w:pPr>
        <w:pStyle w:val="Compact"/>
        <w:numPr>
          <w:numId w:val="1001"/>
          <w:ilvl w:val="0"/>
        </w:numPr>
      </w:pPr>
      <w:r>
        <w:t xml:space="preserve">Coordination between IT and Reutilization department for all process changes requiring IT work, incl</w:t>
      </w:r>
    </w:p>
    <w:p>
      <w:pPr>
        <w:pStyle w:val="Compact"/>
        <w:numPr>
          <w:numId w:val="1001"/>
          <w:ilvl w:val="0"/>
        </w:numPr>
      </w:pPr>
      <w:r>
        <w:t xml:space="preserve">Team leader for a Reutilization Process Management group of 5+ employees</w:t>
      </w:r>
    </w:p>
    <w:p>
      <w:pPr>
        <w:pStyle w:val="Heading2"/>
      </w:pPr>
      <w:bookmarkStart w:id="23" w:name="qualifications-for-change-project-manager"/>
      <w:r>
        <w:t xml:space="preserve">Qualifications for change project manager</w:t>
      </w:r>
      <w:bookmarkEnd w:id="23"/>
    </w:p>
    <w:p>
      <w:pPr>
        <w:pStyle w:val="Compact"/>
        <w:numPr>
          <w:numId w:val="1002"/>
          <w:ilvl w:val="0"/>
        </w:numPr>
      </w:pPr>
      <w:r>
        <w:t xml:space="preserve">Excellent English language skills a must</w:t>
      </w:r>
    </w:p>
    <w:p>
      <w:pPr>
        <w:pStyle w:val="Compact"/>
        <w:numPr>
          <w:numId w:val="1002"/>
          <w:ilvl w:val="0"/>
        </w:numPr>
      </w:pPr>
      <w:r>
        <w:t xml:space="preserve">Resilient and confident decision maker</w:t>
      </w:r>
    </w:p>
    <w:p>
      <w:pPr>
        <w:pStyle w:val="Compact"/>
        <w:numPr>
          <w:numId w:val="1002"/>
          <w:ilvl w:val="0"/>
        </w:numPr>
      </w:pPr>
      <w:r>
        <w:t xml:space="preserve">Ability to work independently and manage multiple tasks in a high pressure environment</w:t>
      </w:r>
    </w:p>
    <w:p>
      <w:pPr>
        <w:pStyle w:val="Compact"/>
        <w:numPr>
          <w:numId w:val="1002"/>
          <w:ilvl w:val="0"/>
        </w:numPr>
      </w:pPr>
      <w:r>
        <w:t xml:space="preserve">Logical and conceptual thinker - capable of analyzing and conceptualizing business processes and strategy and creatively applying techniques to achieve the defined deliverables</w:t>
      </w:r>
    </w:p>
    <w:p>
      <w:pPr>
        <w:pStyle w:val="Compact"/>
        <w:numPr>
          <w:numId w:val="1002"/>
          <w:ilvl w:val="0"/>
        </w:numPr>
      </w:pPr>
      <w:r>
        <w:t xml:space="preserve">MBA and/or CPA an asset</w:t>
      </w:r>
    </w:p>
    <w:p>
      <w:pPr>
        <w:pStyle w:val="Compact"/>
        <w:numPr>
          <w:numId w:val="1002"/>
          <w:ilvl w:val="0"/>
        </w:numPr>
      </w:pPr>
      <w:r>
        <w:t xml:space="preserve">Ability to effectively communicate and engage with various levels of seniority within the organisation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hange-project-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hange-project-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2021-10-28T13:14:19Z</dcterms:created>
  <dcterms:modified xsi:type="dcterms:W3CDTF">2021-10-28T13:14:19Z</dcterms:modified>
</cp:coreProperties>
</file>