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https://www.velvetjobs.com/job-descriptions/change-consultant</w:t>
        </w:r>
      </w:hyperlink>
    </w:p>
    <w:p>
      <w:pPr>
        <w:pStyle w:val="Heading1"/>
      </w:pPr>
      <w:bookmarkStart w:id="21" w:name="example-of-change-consultant-job-description"/>
      <w:r>
        <w:t xml:space="preserve">Example of Change Consultant Job Description</w:t>
      </w:r>
      <w:bookmarkEnd w:id="21"/>
    </w:p>
    <w:p>
      <w:pPr>
        <w:pStyle w:val="Compact"/>
      </w:pPr>
      <w:r>
        <w:t xml:space="preserve">Our innovative and growing company is hiring for a change consultant. To join our growing team, please review the list of responsibilities and qualifications.</w:t>
      </w:r>
    </w:p>
    <w:p>
      <w:pPr>
        <w:pStyle w:val="Heading2"/>
      </w:pPr>
      <w:bookmarkStart w:id="22" w:name="responsibilities-for-change-consultant"/>
      <w:r>
        <w:t xml:space="preserve">Responsibilities for change consultant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Determine the detailed impact of change upon the division, shaping project activity to include the needs of the operational areas, providing implementation support and work stream management as required</w:t>
      </w:r>
    </w:p>
    <w:p>
      <w:pPr>
        <w:pStyle w:val="Compact"/>
        <w:numPr>
          <w:numId w:val="1001"/>
          <w:ilvl w:val="0"/>
        </w:numPr>
      </w:pPr>
      <w:r>
        <w:t xml:space="preserve">Apply appropriate change/project management practices to all project activity, ensuring that all project and operational risks are identified, assessed and managed through to satisfactory resolution</w:t>
      </w:r>
    </w:p>
    <w:p>
      <w:pPr>
        <w:pStyle w:val="Compact"/>
        <w:numPr>
          <w:numId w:val="1001"/>
          <w:ilvl w:val="0"/>
        </w:numPr>
      </w:pPr>
      <w:r>
        <w:t xml:space="preserve">Consult with sponsors and leaders to develop the vision for change, understand underlying issues, conduct organizational assessments, and define performance metrics and business outcomes</w:t>
      </w:r>
    </w:p>
    <w:p>
      <w:pPr>
        <w:pStyle w:val="Compact"/>
        <w:numPr>
          <w:numId w:val="1001"/>
          <w:ilvl w:val="0"/>
        </w:numPr>
      </w:pPr>
      <w:r>
        <w:t xml:space="preserve">Maximize change adoption through the design, development, and execution of change leadership strategies and plans</w:t>
      </w:r>
    </w:p>
    <w:p>
      <w:pPr>
        <w:pStyle w:val="Compact"/>
        <w:numPr>
          <w:numId w:val="1001"/>
          <w:ilvl w:val="0"/>
        </w:numPr>
      </w:pPr>
      <w:r>
        <w:t xml:space="preserve">Coach and support teams regarding the use of change leadership tools and methodologies to engage stakeholders and sustain culture change</w:t>
      </w:r>
    </w:p>
    <w:p>
      <w:pPr>
        <w:pStyle w:val="Compact"/>
        <w:numPr>
          <w:numId w:val="1001"/>
          <w:ilvl w:val="0"/>
        </w:numPr>
      </w:pPr>
      <w:r>
        <w:t xml:space="preserve">Design, customize, and deliver learning programs to support skill development in effective change leadership practices</w:t>
      </w:r>
    </w:p>
    <w:p>
      <w:pPr>
        <w:pStyle w:val="Compact"/>
        <w:numPr>
          <w:numId w:val="1001"/>
          <w:ilvl w:val="0"/>
        </w:numPr>
      </w:pPr>
      <w:r>
        <w:t xml:space="preserve">Mentors, coaching, training and providing functional support and technical guidance to less experienced implementation consultants</w:t>
      </w:r>
    </w:p>
    <w:p>
      <w:pPr>
        <w:pStyle w:val="Compact"/>
        <w:numPr>
          <w:numId w:val="1001"/>
          <w:ilvl w:val="0"/>
        </w:numPr>
      </w:pPr>
      <w:r>
        <w:t xml:space="preserve">Mentor new and less senior Client Transformation Consultant associates</w:t>
      </w:r>
    </w:p>
    <w:p>
      <w:pPr>
        <w:pStyle w:val="Compact"/>
        <w:numPr>
          <w:numId w:val="1001"/>
          <w:ilvl w:val="0"/>
        </w:numPr>
      </w:pPr>
      <w:r>
        <w:t xml:space="preserve">Provide leadership, guidance and direction to team members in absence of manager</w:t>
      </w:r>
    </w:p>
    <w:p>
      <w:pPr>
        <w:pStyle w:val="Compact"/>
        <w:numPr>
          <w:numId w:val="1001"/>
          <w:ilvl w:val="0"/>
        </w:numPr>
      </w:pPr>
      <w:r>
        <w:t xml:space="preserve">At higher levels may be asked to generate new business leads by updating existing clients on new features and enhancements</w:t>
      </w:r>
    </w:p>
    <w:p>
      <w:pPr>
        <w:pStyle w:val="Heading2"/>
      </w:pPr>
      <w:bookmarkStart w:id="23" w:name="qualifications-for-change-consultant"/>
      <w:r>
        <w:t xml:space="preserve">Qualifications for change consultant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developing and executing communication strategies to effectively share information with project stakeholders throughout the project lifecycle</w:t>
      </w:r>
    </w:p>
    <w:p>
      <w:pPr>
        <w:pStyle w:val="Compact"/>
        <w:numPr>
          <w:numId w:val="1002"/>
          <w:ilvl w:val="0"/>
        </w:numPr>
      </w:pPr>
      <w:r>
        <w:t xml:space="preserve">Ability to identify and articulate solution strategies and work across business units to execute against those strategies</w:t>
      </w:r>
    </w:p>
    <w:p>
      <w:pPr>
        <w:pStyle w:val="Compact"/>
        <w:numPr>
          <w:numId w:val="1002"/>
          <w:ilvl w:val="0"/>
        </w:numPr>
      </w:pPr>
      <w:r>
        <w:t xml:space="preserve">Minimum of seven years of organizational change management/technology adoption experience</w:t>
      </w:r>
    </w:p>
    <w:p>
      <w:pPr>
        <w:pStyle w:val="Compact"/>
        <w:numPr>
          <w:numId w:val="1002"/>
          <w:ilvl w:val="0"/>
        </w:numPr>
      </w:pPr>
      <w:r>
        <w:t xml:space="preserve">5-7+ years of HR, recruitment or talent management experience</w:t>
      </w:r>
    </w:p>
    <w:p>
      <w:pPr>
        <w:pStyle w:val="Compact"/>
        <w:numPr>
          <w:numId w:val="1002"/>
          <w:ilvl w:val="0"/>
        </w:numPr>
      </w:pPr>
      <w:r>
        <w:t xml:space="preserve">Bachelor's degree in Human Resources, Organizational Development or related discipline required</w:t>
      </w:r>
    </w:p>
    <w:p>
      <w:pPr>
        <w:pStyle w:val="Compact"/>
        <w:numPr>
          <w:numId w:val="1002"/>
          <w:ilvl w:val="0"/>
        </w:numPr>
      </w:pPr>
      <w:r>
        <w:t xml:space="preserve">Experience in consulting preferred, program management skills required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ange-consul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ange-consul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2021-10-28T13:26:43Z</dcterms:created>
  <dcterms:modified xsi:type="dcterms:W3CDTF">2021-10-28T13:26:43Z</dcterms:modified>
</cp:coreProperties>
</file>