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https://www.velvetjobs.com/job-descriptions/chain-manager</w:t>
        </w:r>
      </w:hyperlink>
    </w:p>
    <w:p>
      <w:pPr>
        <w:pStyle w:val="Heading1"/>
      </w:pPr>
      <w:bookmarkStart w:id="21" w:name="example-of-chain-manager-job-description"/>
      <w:r>
        <w:t xml:space="preserve">Example of Chain Manager Job Description</w:t>
      </w:r>
      <w:bookmarkEnd w:id="21"/>
    </w:p>
    <w:p>
      <w:pPr>
        <w:pStyle w:val="Compact"/>
      </w:pPr>
      <w:r>
        <w:t xml:space="preserve">Our innovative and growing company is hiring for a chain manager. To join our growing team, please review the list of responsibilities and qualifications.</w:t>
      </w:r>
    </w:p>
    <w:p>
      <w:pPr>
        <w:pStyle w:val="Heading2"/>
      </w:pPr>
      <w:bookmarkStart w:id="22" w:name="responsibilities-for-chain-manager"/>
      <w:r>
        <w:t xml:space="preserve">Responsibilities for chain manager</w:t>
      </w:r>
      <w:bookmarkEnd w:id="22"/>
    </w:p>
    <w:p>
      <w:pPr>
        <w:pStyle w:val="Compact"/>
        <w:numPr>
          <w:numId w:val="1001"/>
          <w:ilvl w:val="0"/>
        </w:numPr>
      </w:pPr>
      <w:r>
        <w:t xml:space="preserve">To take charge of regulatory compliance for logistics needs and guidelines by applying and maintaining all necessary licenses and reporting with relevant authorities, and reviewing safety performance with appointed 3rd party logistics service providers</w:t>
      </w:r>
    </w:p>
    <w:p>
      <w:pPr>
        <w:pStyle w:val="Compact"/>
        <w:numPr>
          <w:numId w:val="1001"/>
          <w:ilvl w:val="0"/>
        </w:numPr>
      </w:pPr>
      <w:r>
        <w:t xml:space="preserve">Excellence direction and leverage common processes tools, and information systems</w:t>
      </w:r>
    </w:p>
    <w:p>
      <w:pPr>
        <w:pStyle w:val="Compact"/>
        <w:numPr>
          <w:numId w:val="1001"/>
          <w:ilvl w:val="0"/>
        </w:numPr>
      </w:pPr>
      <w:r>
        <w:t xml:space="preserve">Lead, support and identify material cost out projects including VAVE initiatives, vendor transfer of work</w:t>
      </w:r>
    </w:p>
    <w:p>
      <w:pPr>
        <w:pStyle w:val="Compact"/>
        <w:numPr>
          <w:numId w:val="1001"/>
          <w:ilvl w:val="0"/>
        </w:numPr>
      </w:pPr>
      <w:r>
        <w:t xml:space="preserve">Sourcing and Supplier Management/Development</w:t>
      </w:r>
    </w:p>
    <w:p>
      <w:pPr>
        <w:pStyle w:val="Compact"/>
        <w:numPr>
          <w:numId w:val="1001"/>
          <w:ilvl w:val="0"/>
        </w:numPr>
      </w:pPr>
      <w:r>
        <w:t xml:space="preserve">Facility and subcontractor management</w:t>
      </w:r>
    </w:p>
    <w:p>
      <w:pPr>
        <w:pStyle w:val="Compact"/>
        <w:numPr>
          <w:numId w:val="1001"/>
          <w:ilvl w:val="0"/>
        </w:numPr>
      </w:pPr>
      <w:r>
        <w:t xml:space="preserve">An active member of the Site Leadership Team</w:t>
      </w:r>
    </w:p>
    <w:p>
      <w:pPr>
        <w:pStyle w:val="Compact"/>
        <w:numPr>
          <w:numId w:val="1001"/>
          <w:ilvl w:val="0"/>
        </w:numPr>
      </w:pPr>
      <w:r>
        <w:t xml:space="preserve">Provide standard lead-time commitments to order fulfillment and ensure forecast accuracy objectives are met</w:t>
      </w:r>
    </w:p>
    <w:p>
      <w:pPr>
        <w:pStyle w:val="Compact"/>
        <w:numPr>
          <w:numId w:val="1001"/>
          <w:ilvl w:val="0"/>
        </w:numPr>
      </w:pPr>
      <w:r>
        <w:t xml:space="preserve">Identify cost drivers and deliver cost savings and quality improvements in line with the organization’s expectations year over year</w:t>
      </w:r>
    </w:p>
    <w:p>
      <w:pPr>
        <w:pStyle w:val="Compact"/>
        <w:numPr>
          <w:numId w:val="1001"/>
          <w:ilvl w:val="0"/>
        </w:numPr>
      </w:pPr>
      <w:r>
        <w:t xml:space="preserve">Call discussions as needed to facilitate cross functional communication and coordination to ensure successful deliveries</w:t>
      </w:r>
    </w:p>
    <w:p>
      <w:pPr>
        <w:pStyle w:val="Compact"/>
        <w:numPr>
          <w:numId w:val="1001"/>
          <w:ilvl w:val="0"/>
        </w:numPr>
      </w:pPr>
      <w:r>
        <w:t xml:space="preserve">Analyze factors leading to success and failure and make recommendations for future improvements or changes</w:t>
      </w:r>
    </w:p>
    <w:p>
      <w:pPr>
        <w:pStyle w:val="Heading2"/>
      </w:pPr>
      <w:bookmarkStart w:id="23" w:name="qualifications-for-chain-manager"/>
      <w:r>
        <w:t xml:space="preserve">Qualifications for chain manager</w:t>
      </w:r>
      <w:bookmarkEnd w:id="23"/>
    </w:p>
    <w:p>
      <w:pPr>
        <w:pStyle w:val="Compact"/>
        <w:numPr>
          <w:numId w:val="1002"/>
          <w:ilvl w:val="0"/>
        </w:numPr>
      </w:pPr>
      <w:r>
        <w:t xml:space="preserve">Initiate and manage key Supply Chain effectiveness &amp; efficiency projects</w:t>
      </w:r>
    </w:p>
    <w:p>
      <w:pPr>
        <w:pStyle w:val="Compact"/>
        <w:numPr>
          <w:numId w:val="1002"/>
          <w:ilvl w:val="0"/>
        </w:numPr>
      </w:pPr>
      <w:r>
        <w:t xml:space="preserve">Dedicated team player, committed to continuous improvement</w:t>
      </w:r>
    </w:p>
    <w:p>
      <w:pPr>
        <w:pStyle w:val="Compact"/>
        <w:numPr>
          <w:numId w:val="1002"/>
          <w:ilvl w:val="0"/>
        </w:numPr>
      </w:pPr>
      <w:r>
        <w:t xml:space="preserve">Multi-task flexibility</w:t>
      </w:r>
    </w:p>
    <w:p>
      <w:pPr>
        <w:pStyle w:val="Compact"/>
        <w:numPr>
          <w:numId w:val="1002"/>
          <w:ilvl w:val="0"/>
        </w:numPr>
      </w:pPr>
      <w:r>
        <w:t xml:space="preserve">Strong analytical and problem solving skills, high degree of attention to detail</w:t>
      </w:r>
    </w:p>
    <w:p>
      <w:pPr>
        <w:pStyle w:val="Compact"/>
        <w:numPr>
          <w:numId w:val="1002"/>
          <w:ilvl w:val="0"/>
        </w:numPr>
      </w:pPr>
      <w:r>
        <w:t xml:space="preserve">Good Use of Business Intelligence tools</w:t>
      </w:r>
    </w:p>
    <w:p>
      <w:pPr>
        <w:pStyle w:val="Compact"/>
        <w:numPr>
          <w:numId w:val="1002"/>
          <w:ilvl w:val="0"/>
        </w:numPr>
      </w:pPr>
      <w:r>
        <w:t xml:space="preserve">University degree in supply chain management, business administration or Commercial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i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i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2021-10-28T13:16:48Z</dcterms:created>
  <dcterms:modified xsi:type="dcterms:W3CDTF">2021-10-28T13:16:48Z</dcterms:modified>
</cp:coreProperties>
</file>