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https://www.velvetjobs.com/job-descriptions/certified</w:t>
        </w:r>
      </w:hyperlink>
    </w:p>
    <w:p>
      <w:pPr>
        <w:pStyle w:val="Heading1"/>
      </w:pPr>
      <w:bookmarkStart w:id="21" w:name="example-of-certified-job-description"/>
      <w:r>
        <w:t xml:space="preserve">Example of Certified Job Description</w:t>
      </w:r>
      <w:bookmarkEnd w:id="21"/>
    </w:p>
    <w:p>
      <w:pPr>
        <w:pStyle w:val="Compact"/>
      </w:pPr>
      <w:r>
        <w:t xml:space="preserve">Our innovative and growing company is searching for experienced candidates for the position of certified. If you are looking for an exciting place to work, please take a look at the list of qualifications below.</w:t>
      </w:r>
    </w:p>
    <w:p>
      <w:pPr>
        <w:pStyle w:val="Heading2"/>
      </w:pPr>
      <w:bookmarkStart w:id="22" w:name="responsibilities-for-certified"/>
      <w:r>
        <w:t xml:space="preserve">Responsibilities for certified</w:t>
      </w:r>
      <w:bookmarkEnd w:id="22"/>
    </w:p>
    <w:p>
      <w:pPr>
        <w:pStyle w:val="Compact"/>
        <w:numPr>
          <w:numId w:val="1001"/>
          <w:ilvl w:val="0"/>
        </w:numPr>
      </w:pPr>
      <w:r>
        <w:t xml:space="preserve">Participates in continuing education in related field to keep current with updates and changes</w:t>
      </w:r>
    </w:p>
    <w:p>
      <w:pPr>
        <w:pStyle w:val="Compact"/>
        <w:numPr>
          <w:numId w:val="1001"/>
          <w:ilvl w:val="0"/>
        </w:numPr>
      </w:pPr>
      <w:r>
        <w:t xml:space="preserve">Participates, as needed, in abstracting and retrieval of medical data used for evaluation, planning or research in home health and hospice-related programs</w:t>
      </w:r>
    </w:p>
    <w:p>
      <w:pPr>
        <w:pStyle w:val="Compact"/>
        <w:numPr>
          <w:numId w:val="1001"/>
          <w:ilvl w:val="0"/>
        </w:numPr>
      </w:pPr>
      <w:r>
        <w:t xml:space="preserve">Provides in-service education and training as required and/or requested department manager</w:t>
      </w:r>
    </w:p>
    <w:p>
      <w:pPr>
        <w:pStyle w:val="Compact"/>
        <w:numPr>
          <w:numId w:val="1001"/>
          <w:ilvl w:val="0"/>
        </w:numPr>
      </w:pPr>
      <w:r>
        <w:t xml:space="preserve">Determines the need for, specifies, and accesses dosimetric and treatment planning equipment including, but not limited to, measurement instruments to calibrate all treatment equipment and monitoring devices, computerized treatment planning systems, computerized water phantom systems with appropriate ionization chambers and diodes, film densitometry systems</w:t>
      </w:r>
    </w:p>
    <w:p>
      <w:pPr>
        <w:pStyle w:val="Compact"/>
        <w:numPr>
          <w:numId w:val="1001"/>
          <w:ilvl w:val="0"/>
        </w:numPr>
      </w:pPr>
      <w:r>
        <w:t xml:space="preserve">Periodically evaluates all equipment for continued utility, appropriateness, reliable performance, age and condition and makes recommendations on practical life span, obsolescence and replacement</w:t>
      </w:r>
    </w:p>
    <w:p>
      <w:pPr>
        <w:pStyle w:val="Compact"/>
        <w:numPr>
          <w:numId w:val="1001"/>
          <w:ilvl w:val="0"/>
        </w:numPr>
      </w:pPr>
      <w:r>
        <w:t xml:space="preserve">Oversees and is responsible for maintaining all required documentation relating to radiation treatment plans and equipment</w:t>
      </w:r>
    </w:p>
    <w:p>
      <w:pPr>
        <w:pStyle w:val="Compact"/>
        <w:numPr>
          <w:numId w:val="1001"/>
          <w:ilvl w:val="0"/>
        </w:numPr>
      </w:pPr>
      <w:r>
        <w:t xml:space="preserve">Participates in management of Medical Physicist staff in geographic area of responsibility</w:t>
      </w:r>
    </w:p>
    <w:p>
      <w:pPr>
        <w:pStyle w:val="Compact"/>
        <w:numPr>
          <w:numId w:val="1001"/>
          <w:ilvl w:val="0"/>
        </w:numPr>
      </w:pPr>
      <w:r>
        <w:t xml:space="preserve">Under general supervision, performs electrical/electronic and mechanical assembly, modifications, fabrications, setup, installations, repair and rework after inspection or test</w:t>
      </w:r>
    </w:p>
    <w:p>
      <w:pPr>
        <w:pStyle w:val="Compact"/>
        <w:numPr>
          <w:numId w:val="1001"/>
          <w:ilvl w:val="0"/>
        </w:numPr>
      </w:pPr>
      <w:r>
        <w:t xml:space="preserve">Works from drawings, sketches, procedures, blueprints, and written or oral instructions</w:t>
      </w:r>
    </w:p>
    <w:p>
      <w:pPr>
        <w:pStyle w:val="Compact"/>
        <w:numPr>
          <w:numId w:val="1001"/>
          <w:ilvl w:val="0"/>
        </w:numPr>
      </w:pPr>
      <w:r>
        <w:t xml:space="preserve">Will be required to perform modification and repair of errors made by employees in this classification during assembly or following rejection by inspection or test</w:t>
      </w:r>
    </w:p>
    <w:p>
      <w:pPr>
        <w:pStyle w:val="Heading2"/>
      </w:pPr>
      <w:bookmarkStart w:id="23" w:name="qualifications-for-certified"/>
      <w:r>
        <w:t xml:space="preserve">Qualifications for certified</w:t>
      </w:r>
      <w:bookmarkEnd w:id="23"/>
    </w:p>
    <w:p>
      <w:pPr>
        <w:pStyle w:val="Compact"/>
        <w:numPr>
          <w:numId w:val="1002"/>
          <w:ilvl w:val="0"/>
        </w:numPr>
      </w:pPr>
      <w:r>
        <w:t xml:space="preserve">American Orthoptic Council Certification</w:t>
      </w:r>
    </w:p>
    <w:p>
      <w:pPr>
        <w:pStyle w:val="Compact"/>
        <w:numPr>
          <w:numId w:val="1002"/>
          <w:ilvl w:val="0"/>
        </w:numPr>
      </w:pPr>
      <w:r>
        <w:t xml:space="preserve">Follow recipes as dictated by pre-set deli/bistro programs</w:t>
      </w:r>
    </w:p>
    <w:p>
      <w:pPr>
        <w:pStyle w:val="Compact"/>
        <w:numPr>
          <w:numId w:val="1002"/>
          <w:ilvl w:val="0"/>
        </w:numPr>
      </w:pPr>
      <w:r>
        <w:t xml:space="preserve">Be creative, displaying a passion/commitment for outstanding food preparation</w:t>
      </w:r>
    </w:p>
    <w:p>
      <w:pPr>
        <w:pStyle w:val="Compact"/>
        <w:numPr>
          <w:numId w:val="1002"/>
          <w:ilvl w:val="0"/>
        </w:numPr>
      </w:pPr>
      <w:r>
        <w:t xml:space="preserve">Experiment, to adapt to new cooking methods and product trends, and as instructed to incorporate these methods and trends into new recipes and menus</w:t>
      </w:r>
    </w:p>
    <w:p>
      <w:pPr>
        <w:pStyle w:val="Compact"/>
        <w:numPr>
          <w:numId w:val="1002"/>
          <w:ilvl w:val="0"/>
        </w:numPr>
      </w:pPr>
      <w:r>
        <w:t xml:space="preserve">Be dexterous enough with hands and fingers so as to be able to safely prepare menu items, fill and rotate products quickly and use necessary bistro/deli tools and equipment</w:t>
      </w:r>
    </w:p>
    <w:p>
      <w:pPr>
        <w:pStyle w:val="Compact"/>
        <w:numPr>
          <w:numId w:val="1002"/>
          <w:ilvl w:val="0"/>
        </w:numPr>
      </w:pPr>
      <w:r>
        <w:t xml:space="preserve">Read product labels, menus, marketing materials and signage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ertifie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ertifie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2021-10-28T13:32:25Z</dcterms:created>
  <dcterms:modified xsi:type="dcterms:W3CDTF">2021-10-28T13:32:25Z</dcterms:modified>
</cp:coreProperties>
</file>