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https://www.velvetjobs.com/job-descriptions/certified</w:t>
        </w:r>
      </w:hyperlink>
    </w:p>
    <w:p>
      <w:pPr>
        <w:pStyle w:val="Heading1"/>
      </w:pPr>
      <w:bookmarkStart w:id="21" w:name="example-of-certified-job-description"/>
      <w:r>
        <w:t xml:space="preserve">Example of Certified Job Description</w:t>
      </w:r>
      <w:bookmarkEnd w:id="21"/>
    </w:p>
    <w:p>
      <w:pPr>
        <w:pStyle w:val="Compact"/>
      </w:pPr>
      <w:r>
        <w:t xml:space="preserve">Our company is growing rapidly and is looking for a certified.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ertified"/>
      <w:r>
        <w:t xml:space="preserve">Responsibilities for certified</w:t>
      </w:r>
      <w:bookmarkEnd w:id="22"/>
    </w:p>
    <w:p>
      <w:pPr>
        <w:pStyle w:val="Compact"/>
        <w:numPr>
          <w:numId w:val="1001"/>
          <w:ilvl w:val="0"/>
        </w:numPr>
      </w:pPr>
      <w:r>
        <w:t xml:space="preserve">The Orthoptist sees patients at the same site as the supervising ophthalmologist, or at a satellite office</w:t>
      </w:r>
    </w:p>
    <w:p>
      <w:pPr>
        <w:pStyle w:val="Compact"/>
        <w:numPr>
          <w:numId w:val="1001"/>
          <w:ilvl w:val="0"/>
        </w:numPr>
      </w:pPr>
      <w:r>
        <w:t xml:space="preserve">The Orthoptist works side by side with the ophthalmologist as technical support for his/her clinics, performing the preliminary examination of each patient (which may or may not include cycloplegic retinoscopy) prior to the examination by the physician</w:t>
      </w:r>
    </w:p>
    <w:p>
      <w:pPr>
        <w:pStyle w:val="Compact"/>
        <w:numPr>
          <w:numId w:val="1001"/>
          <w:ilvl w:val="0"/>
        </w:numPr>
      </w:pPr>
      <w:r>
        <w:t xml:space="preserve">Work in conjunction with staff, residents, fellows to engage in group and/or indivuial training and educational needs of staff and students when needed</w:t>
      </w:r>
    </w:p>
    <w:p>
      <w:pPr>
        <w:pStyle w:val="Compact"/>
        <w:numPr>
          <w:numId w:val="1001"/>
          <w:ilvl w:val="0"/>
        </w:numPr>
      </w:pPr>
      <w:r>
        <w:t xml:space="preserve">Working with the deli/bistro manager and/or executive chef to achieve the sales, product quality and presentation and customer service goals established for the department</w:t>
      </w:r>
    </w:p>
    <w:p>
      <w:pPr>
        <w:pStyle w:val="Compact"/>
        <w:numPr>
          <w:numId w:val="1001"/>
          <w:ilvl w:val="0"/>
        </w:numPr>
      </w:pPr>
      <w:r>
        <w:t xml:space="preserve">Planning, developing and presenting various menus, using a great deal of expertise and creativity</w:t>
      </w:r>
    </w:p>
    <w:p>
      <w:pPr>
        <w:pStyle w:val="Compact"/>
        <w:numPr>
          <w:numId w:val="1001"/>
          <w:ilvl w:val="0"/>
        </w:numPr>
      </w:pPr>
      <w:r>
        <w:t xml:space="preserve">Working with catering director and the executive chef on menu planning and facilitating the production of catering menus to ensure profitability and company standards</w:t>
      </w:r>
    </w:p>
    <w:p>
      <w:pPr>
        <w:pStyle w:val="Compact"/>
        <w:numPr>
          <w:numId w:val="1001"/>
          <w:ilvl w:val="0"/>
        </w:numPr>
      </w:pPr>
      <w:r>
        <w:t xml:space="preserve">Stick-7018 Fillet weld all positions v-groove with backing bar all positions 6010 v-groove open butt all positions 6010 root and hot pass 8010 fill and cap on 6 inch downhill pipe all positions 2g, 5g, 6g uphill pipe 6010 root 7018 fill and cap</w:t>
      </w:r>
    </w:p>
    <w:p>
      <w:pPr>
        <w:pStyle w:val="Compact"/>
        <w:numPr>
          <w:numId w:val="1001"/>
          <w:ilvl w:val="0"/>
        </w:numPr>
      </w:pPr>
      <w:r>
        <w:t xml:space="preserve">MIG-fillet weld all positions v-groove with backing bar all positions open butt v-groove all positions Dual Shield fillet all positions v-groove backing bar and open butt all positions</w:t>
      </w:r>
    </w:p>
    <w:p>
      <w:pPr>
        <w:pStyle w:val="Compact"/>
        <w:numPr>
          <w:numId w:val="1001"/>
          <w:ilvl w:val="0"/>
        </w:numPr>
      </w:pPr>
      <w:r>
        <w:t xml:space="preserve">TIG-4 inch and 2 inch carbon and stainless pipe TIG all the way out all positions v-groove, open butt all positions, fillet weld all positions</w:t>
      </w:r>
    </w:p>
    <w:p>
      <w:pPr>
        <w:pStyle w:val="Compact"/>
        <w:numPr>
          <w:numId w:val="1001"/>
          <w:ilvl w:val="0"/>
        </w:numPr>
      </w:pPr>
      <w:r>
        <w:t xml:space="preserve">Report to and receives assignments, instructions, and direction from the Foreman or General Foreman</w:t>
      </w:r>
    </w:p>
    <w:p>
      <w:pPr>
        <w:pStyle w:val="Heading2"/>
      </w:pPr>
      <w:bookmarkStart w:id="23" w:name="qualifications-for-certified"/>
      <w:r>
        <w:t xml:space="preserve">Qualifications for certified</w:t>
      </w:r>
      <w:bookmarkEnd w:id="23"/>
    </w:p>
    <w:p>
      <w:pPr>
        <w:pStyle w:val="Compact"/>
        <w:numPr>
          <w:numId w:val="1002"/>
          <w:ilvl w:val="0"/>
        </w:numPr>
      </w:pPr>
      <w:r>
        <w:t xml:space="preserve">Ability to and fill out all paperwork associated with job</w:t>
      </w:r>
    </w:p>
    <w:p>
      <w:pPr>
        <w:pStyle w:val="Compact"/>
        <w:numPr>
          <w:numId w:val="1002"/>
          <w:ilvl w:val="0"/>
        </w:numPr>
      </w:pPr>
      <w:r>
        <w:t xml:space="preserve">Certified Medical Coder with one of the following active certifications and with a high degree of competency (CPC, CPC-A, CPC-H, or CPMA from AAPC</w:t>
      </w:r>
    </w:p>
    <w:p>
      <w:pPr>
        <w:pStyle w:val="Compact"/>
        <w:numPr>
          <w:numId w:val="1002"/>
          <w:ilvl w:val="0"/>
        </w:numPr>
      </w:pPr>
      <w:r>
        <w:t xml:space="preserve">Associates degree in Medical Billing and Coding preferred or Certified College or Technical School</w:t>
      </w:r>
    </w:p>
    <w:p>
      <w:pPr>
        <w:pStyle w:val="Compact"/>
        <w:numPr>
          <w:numId w:val="1002"/>
          <w:ilvl w:val="0"/>
        </w:numPr>
      </w:pPr>
      <w:r>
        <w:t xml:space="preserve">CPC from AAPC preferred</w:t>
      </w:r>
    </w:p>
    <w:p>
      <w:pPr>
        <w:pStyle w:val="Compact"/>
        <w:numPr>
          <w:numId w:val="1002"/>
          <w:ilvl w:val="0"/>
        </w:numPr>
      </w:pPr>
      <w:r>
        <w:t xml:space="preserve">Knowledge of CPT, HCPCS and ICD-9 and ICD-10 Coding and ability to follow coding guidelines</w:t>
      </w:r>
    </w:p>
    <w:p>
      <w:pPr>
        <w:pStyle w:val="Compact"/>
        <w:numPr>
          <w:numId w:val="1002"/>
          <w:ilvl w:val="0"/>
        </w:numPr>
      </w:pPr>
      <w:r>
        <w:t xml:space="preserve">Knowledge of E&amp;M Coding Guidelines for 1997 and 1995</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e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e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2021-10-28T12:51:50Z</dcterms:created>
  <dcterms:modified xsi:type="dcterms:W3CDTF">2021-10-28T12:51:50Z</dcterms:modified>
</cp:coreProperties>
</file>