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https://www.velvetjobs.com/job-descriptions/certified-athletic-trainer</w:t>
        </w:r>
      </w:hyperlink>
    </w:p>
    <w:p>
      <w:pPr>
        <w:pStyle w:val="Heading1"/>
      </w:pPr>
      <w:bookmarkStart w:id="21" w:name="example-of-certified-athletic-trainer-job-description"/>
      <w:r>
        <w:t xml:space="preserve">Example of Certified Athletic Trainer Job Description</w:t>
      </w:r>
      <w:bookmarkEnd w:id="21"/>
    </w:p>
    <w:p>
      <w:pPr>
        <w:pStyle w:val="Compact"/>
      </w:pPr>
      <w:r>
        <w:t xml:space="preserve">Our company is growing rapidly and is looking to fill the role of certified athletic trainer. Thank you in advance for taking a look at the list of responsibilities and qualifications. We look forward to reviewing your resume.</w:t>
      </w:r>
    </w:p>
    <w:p>
      <w:pPr>
        <w:pStyle w:val="Heading2"/>
      </w:pPr>
      <w:bookmarkStart w:id="22" w:name="responsibilities-for-certified-athletic-trainer"/>
      <w:r>
        <w:t xml:space="preserve">Responsibilities for certified athletic trainer</w:t>
      </w:r>
      <w:bookmarkEnd w:id="22"/>
    </w:p>
    <w:p>
      <w:pPr>
        <w:pStyle w:val="Compact"/>
        <w:numPr>
          <w:numId w:val="1001"/>
          <w:ilvl w:val="0"/>
        </w:numPr>
      </w:pPr>
      <w:r>
        <w:t xml:space="preserve">Daily travel during the scholastic year to network visitation high schools and middle schools to provide athletic training services including, but not limited to, injury assessment, treatment, rehabilitation, progression back to athletic participation and referral</w:t>
      </w:r>
    </w:p>
    <w:p>
      <w:pPr>
        <w:pStyle w:val="Compact"/>
        <w:numPr>
          <w:numId w:val="1001"/>
          <w:ilvl w:val="0"/>
        </w:numPr>
      </w:pPr>
      <w:r>
        <w:t xml:space="preserve">Performs duties and responsibilities specific to Regional Services department including, but not limited to participation in community events</w:t>
      </w:r>
    </w:p>
    <w:p>
      <w:pPr>
        <w:pStyle w:val="Compact"/>
        <w:numPr>
          <w:numId w:val="1001"/>
          <w:ilvl w:val="0"/>
        </w:numPr>
      </w:pPr>
      <w:r>
        <w:t xml:space="preserve">Develop, promote and implement sports performance training programs</w:t>
      </w:r>
    </w:p>
    <w:p>
      <w:pPr>
        <w:pStyle w:val="Compact"/>
        <w:numPr>
          <w:numId w:val="1001"/>
          <w:ilvl w:val="0"/>
        </w:numPr>
      </w:pPr>
      <w:r>
        <w:t xml:space="preserve">May be assigned to a specific team/athletic organization as the designated athletic trainer with full responsibilities as the team/organization ATC, or as the liaison to interface with the organization and facilitate in-office patient appointments and consultations</w:t>
      </w:r>
    </w:p>
    <w:p>
      <w:pPr>
        <w:pStyle w:val="Compact"/>
        <w:numPr>
          <w:numId w:val="1001"/>
          <w:ilvl w:val="0"/>
        </w:numPr>
      </w:pPr>
      <w:r>
        <w:t xml:space="preserve">Full Time position responsible for early symptom intervention, injury triage, first aid, injury prevention, return to work job coaching and work task risk assessment for workers with material handling jobs</w:t>
      </w:r>
    </w:p>
    <w:p>
      <w:pPr>
        <w:pStyle w:val="Compact"/>
        <w:numPr>
          <w:numId w:val="1001"/>
          <w:ilvl w:val="0"/>
        </w:numPr>
      </w:pPr>
      <w:r>
        <w:t xml:space="preserve">Minimum Bachelor's Degree preferably in Athletic Training, Health, Physical Education, or Exercise Science</w:t>
      </w:r>
    </w:p>
    <w:p>
      <w:pPr>
        <w:pStyle w:val="Compact"/>
        <w:numPr>
          <w:numId w:val="1001"/>
          <w:ilvl w:val="0"/>
        </w:numPr>
      </w:pPr>
      <w:r>
        <w:t xml:space="preserve">Current ATC State of Georgia License</w:t>
      </w:r>
    </w:p>
    <w:p>
      <w:pPr>
        <w:pStyle w:val="Compact"/>
        <w:numPr>
          <w:numId w:val="1001"/>
          <w:ilvl w:val="0"/>
        </w:numPr>
      </w:pPr>
      <w:r>
        <w:t xml:space="preserve">Responsible for patient care under supervision of a licensed physician</w:t>
      </w:r>
    </w:p>
    <w:p>
      <w:pPr>
        <w:pStyle w:val="Compact"/>
        <w:numPr>
          <w:numId w:val="1001"/>
          <w:ilvl w:val="0"/>
        </w:numPr>
      </w:pPr>
      <w:r>
        <w:t xml:space="preserve">Provides athletic training medical coverage encompassing the prevention, examination, diagnosis, treatment and rehabilitation of emergent, acute or chronic injuries and medical conditions for a local contracted high school at all practices and games during the school year auxiliary contracted events</w:t>
      </w:r>
    </w:p>
    <w:p>
      <w:pPr>
        <w:pStyle w:val="Compact"/>
        <w:numPr>
          <w:numId w:val="1001"/>
          <w:ilvl w:val="0"/>
        </w:numPr>
      </w:pPr>
      <w:r>
        <w:t xml:space="preserve">Administers ImPACT baseline and post-injury computer exams for all athletes in need</w:t>
      </w:r>
    </w:p>
    <w:p>
      <w:pPr>
        <w:pStyle w:val="Heading2"/>
      </w:pPr>
      <w:bookmarkStart w:id="23" w:name="qualifications-for-certified-athletic-trainer"/>
      <w:r>
        <w:t xml:space="preserve">Qualifications for certified athletic trainer</w:t>
      </w:r>
      <w:bookmarkEnd w:id="23"/>
    </w:p>
    <w:p>
      <w:pPr>
        <w:pStyle w:val="Compact"/>
        <w:numPr>
          <w:numId w:val="1002"/>
          <w:ilvl w:val="0"/>
        </w:numPr>
      </w:pPr>
      <w:r>
        <w:t xml:space="preserve">Knowledge and skill in the use of Microsoft Office including Outlook, Excel, Access and Word</w:t>
      </w:r>
    </w:p>
    <w:p>
      <w:pPr>
        <w:pStyle w:val="Compact"/>
        <w:numPr>
          <w:numId w:val="1002"/>
          <w:ilvl w:val="0"/>
        </w:numPr>
      </w:pPr>
      <w:r>
        <w:t xml:space="preserve">Minimum of two years of experience as a practicing NATA BOC Certified Athletic Trainer preferred</w:t>
      </w:r>
    </w:p>
    <w:p>
      <w:pPr>
        <w:pStyle w:val="Compact"/>
        <w:numPr>
          <w:numId w:val="1002"/>
          <w:ilvl w:val="0"/>
        </w:numPr>
      </w:pPr>
      <w:r>
        <w:t xml:space="preserve">Must have certification through the NATA BOC and be eligible for Wisconsin licensure (Must have a Wisconsin License by the start date - ASAP)</w:t>
      </w:r>
    </w:p>
    <w:p>
      <w:pPr>
        <w:pStyle w:val="Compact"/>
        <w:numPr>
          <w:numId w:val="1002"/>
          <w:ilvl w:val="0"/>
        </w:numPr>
      </w:pPr>
      <w:r>
        <w:t xml:space="preserve">Prior supervision of Athletic Training Students preferred</w:t>
      </w:r>
    </w:p>
    <w:p>
      <w:pPr>
        <w:pStyle w:val="Compact"/>
        <w:numPr>
          <w:numId w:val="1002"/>
          <w:ilvl w:val="0"/>
        </w:numPr>
      </w:pPr>
      <w:r>
        <w:t xml:space="preserve">Available days, evenings, and weekends</w:t>
      </w:r>
    </w:p>
    <w:p>
      <w:pPr>
        <w:pStyle w:val="Compact"/>
        <w:numPr>
          <w:numId w:val="1002"/>
          <w:ilvl w:val="0"/>
        </w:numPr>
      </w:pPr>
      <w:r>
        <w:t xml:space="preserve">One to two years experience as an athletic trainer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ertified-athletic-trai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ertified-athletic-trai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2021-10-28T13:19:18Z</dcterms:created>
  <dcterms:modified xsi:type="dcterms:W3CDTF">2021-10-28T13:19:18Z</dcterms:modified>
</cp:coreProperties>
</file>