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https://www.velvetjobs.com/job-descriptions/centre-manager</w:t>
        </w:r>
      </w:hyperlink>
    </w:p>
    <w:p>
      <w:pPr>
        <w:pStyle w:val="Heading1"/>
      </w:pPr>
      <w:bookmarkStart w:id="21" w:name="example-of-centre-manager-job-description"/>
      <w:r>
        <w:t xml:space="preserve">Example of Centre Manager Job Description</w:t>
      </w:r>
      <w:bookmarkEnd w:id="21"/>
    </w:p>
    <w:p>
      <w:pPr>
        <w:pStyle w:val="Compact"/>
      </w:pPr>
      <w:r>
        <w:t xml:space="preserve">Our company is growing rapidly and is searching for experienced candidates for the position of centre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entre-manager"/>
      <w:r>
        <w:t xml:space="preserve">Responsibilities for centre manager</w:t>
      </w:r>
      <w:bookmarkEnd w:id="22"/>
    </w:p>
    <w:p>
      <w:pPr>
        <w:pStyle w:val="Compact"/>
        <w:numPr>
          <w:numId w:val="1001"/>
          <w:ilvl w:val="0"/>
        </w:numPr>
      </w:pPr>
      <w:r>
        <w:t xml:space="preserve">Conduct regular performance appraisals and support the development of team members though effective development plans, delegation of additional responsibilities, effective liaison with KIQM team, etc</w:t>
      </w:r>
    </w:p>
    <w:p>
      <w:pPr>
        <w:pStyle w:val="Compact"/>
        <w:numPr>
          <w:numId w:val="1001"/>
          <w:ilvl w:val="0"/>
        </w:numPr>
      </w:pPr>
      <w:r>
        <w:t xml:space="preserve">Continually develop an open culture within the department – providing clear objectives, facilitating regular constructive and developmental feedback, ensuring high performance is recognised and under-performance is addressed</w:t>
      </w:r>
    </w:p>
    <w:p>
      <w:pPr>
        <w:pStyle w:val="Compact"/>
        <w:numPr>
          <w:numId w:val="1001"/>
          <w:ilvl w:val="0"/>
        </w:numPr>
      </w:pPr>
      <w:r>
        <w:t xml:space="preserve">Work closely with peers to ensure resources are allocated to best effect and to proactively identify and act on opportunities to continually improve our service, efficiency and working environment</w:t>
      </w:r>
    </w:p>
    <w:p>
      <w:pPr>
        <w:pStyle w:val="Compact"/>
        <w:numPr>
          <w:numId w:val="1001"/>
          <w:ilvl w:val="0"/>
        </w:numPr>
      </w:pPr>
      <w:r>
        <w:t xml:space="preserve">Ensure continued regulatory compliance within the Contact Centre, via Overseeing resolution of incidents / breaches and significant or escalated complaints in accordance with guidelines</w:t>
      </w:r>
    </w:p>
    <w:p>
      <w:pPr>
        <w:pStyle w:val="Compact"/>
        <w:numPr>
          <w:numId w:val="1001"/>
          <w:ilvl w:val="0"/>
        </w:numPr>
      </w:pPr>
      <w:r>
        <w:t xml:space="preserve">Regular liaison with internal Compliance team</w:t>
      </w:r>
    </w:p>
    <w:p>
      <w:pPr>
        <w:pStyle w:val="Compact"/>
        <w:numPr>
          <w:numId w:val="1001"/>
          <w:ilvl w:val="0"/>
        </w:numPr>
      </w:pPr>
      <w:r>
        <w:t xml:space="preserve">Overseeing audits / reviews as required, FCA Arrow visits, Depositary Audits, Compliance Monitoring Reviews, etc</w:t>
      </w:r>
    </w:p>
    <w:p>
      <w:pPr>
        <w:pStyle w:val="Compact"/>
        <w:numPr>
          <w:numId w:val="1001"/>
          <w:ilvl w:val="0"/>
        </w:numPr>
      </w:pPr>
      <w:r>
        <w:t xml:space="preserve">Liaise with the broader business</w:t>
      </w:r>
    </w:p>
    <w:p>
      <w:pPr>
        <w:pStyle w:val="Compact"/>
        <w:numPr>
          <w:numId w:val="1001"/>
          <w:ilvl w:val="0"/>
        </w:numPr>
      </w:pPr>
      <w:r>
        <w:t xml:space="preserve">Lead and support significant business improvement initiatives within the Contact Centre and across the business as required</w:t>
      </w:r>
    </w:p>
    <w:p>
      <w:pPr>
        <w:pStyle w:val="Compact"/>
        <w:numPr>
          <w:numId w:val="1001"/>
          <w:ilvl w:val="0"/>
        </w:numPr>
      </w:pPr>
      <w:r>
        <w:t xml:space="preserve">Production of high quality documented processes and procedures</w:t>
      </w:r>
    </w:p>
    <w:p>
      <w:pPr>
        <w:pStyle w:val="Compact"/>
        <w:numPr>
          <w:numId w:val="1001"/>
          <w:ilvl w:val="0"/>
        </w:numPr>
      </w:pPr>
      <w:r>
        <w:t xml:space="preserve">Positive feedback from inspectors on the facilitation of the inspections</w:t>
      </w:r>
    </w:p>
    <w:p>
      <w:pPr>
        <w:pStyle w:val="Heading2"/>
      </w:pPr>
      <w:bookmarkStart w:id="23" w:name="qualifications-for-centre-manager"/>
      <w:r>
        <w:t xml:space="preserve">Qualifications for centre manager</w:t>
      </w:r>
      <w:bookmarkEnd w:id="23"/>
    </w:p>
    <w:p>
      <w:pPr>
        <w:pStyle w:val="Compact"/>
        <w:numPr>
          <w:numId w:val="1002"/>
          <w:ilvl w:val="0"/>
        </w:numPr>
      </w:pPr>
      <w:r>
        <w:t xml:space="preserve">Create and send Major Outage Notifications via email to various distribution lists</w:t>
      </w:r>
    </w:p>
    <w:p>
      <w:pPr>
        <w:pStyle w:val="Compact"/>
        <w:numPr>
          <w:numId w:val="1002"/>
          <w:ilvl w:val="0"/>
        </w:numPr>
      </w:pPr>
      <w:r>
        <w:t xml:space="preserve">Participate in Major Outage or critical issues conference calls</w:t>
      </w:r>
    </w:p>
    <w:p>
      <w:pPr>
        <w:pStyle w:val="Compact"/>
        <w:numPr>
          <w:numId w:val="1002"/>
          <w:ilvl w:val="0"/>
        </w:numPr>
      </w:pPr>
      <w:r>
        <w:t xml:space="preserve">Manage and review staff schedules for the CEP technician team</w:t>
      </w:r>
    </w:p>
    <w:p>
      <w:pPr>
        <w:pStyle w:val="Compact"/>
        <w:numPr>
          <w:numId w:val="1002"/>
          <w:ilvl w:val="0"/>
        </w:numPr>
      </w:pPr>
      <w:r>
        <w:t xml:space="preserve">Audit tickets and create WEBRCA to drive service improvements</w:t>
      </w:r>
    </w:p>
    <w:p>
      <w:pPr>
        <w:pStyle w:val="Compact"/>
        <w:numPr>
          <w:numId w:val="1002"/>
          <w:ilvl w:val="0"/>
        </w:numPr>
      </w:pPr>
      <w:r>
        <w:t xml:space="preserve">Load management using the following tools</w:t>
      </w:r>
    </w:p>
    <w:p>
      <w:pPr>
        <w:pStyle w:val="Compact"/>
        <w:numPr>
          <w:numId w:val="1002"/>
          <w:ilvl w:val="0"/>
        </w:numPr>
      </w:pPr>
      <w:r>
        <w:t xml:space="preserve">Experience of managing complex data centres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nt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nt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2021-10-28T12:58:39Z</dcterms:created>
  <dcterms:modified xsi:type="dcterms:W3CDTF">2021-10-28T12:58:39Z</dcterms:modified>
</cp:coreProperties>
</file>