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https://www.velvetjobs.com/job-descriptions/center-manager</w:t>
        </w:r>
      </w:hyperlink>
    </w:p>
    <w:p>
      <w:pPr>
        <w:pStyle w:val="Heading1"/>
      </w:pPr>
      <w:bookmarkStart w:id="21" w:name="example-of-center-manager-job-description"/>
      <w:r>
        <w:t xml:space="preserve">Example of Center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center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nter-manager"/>
      <w:r>
        <w:t xml:space="preserve">Responsibilities for center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an inventory of supplies and equipment in compliance with fiscal regulations, in conjunction with designated fiscal staff person</w:t>
      </w:r>
    </w:p>
    <w:p>
      <w:pPr>
        <w:pStyle w:val="Compact"/>
        <w:numPr>
          <w:numId w:val="1001"/>
          <w:ilvl w:val="0"/>
        </w:numPr>
      </w:pPr>
      <w:r>
        <w:t xml:space="preserve">Shares information from meetings with doctors and staff</w:t>
      </w:r>
    </w:p>
    <w:p>
      <w:pPr>
        <w:pStyle w:val="Compact"/>
        <w:numPr>
          <w:numId w:val="1001"/>
          <w:ilvl w:val="0"/>
        </w:numPr>
      </w:pPr>
      <w:r>
        <w:t xml:space="preserve">Interact with CareNow home office and other locations to provide continuity of care</w:t>
      </w:r>
    </w:p>
    <w:p>
      <w:pPr>
        <w:pStyle w:val="Compact"/>
        <w:numPr>
          <w:numId w:val="1001"/>
          <w:ilvl w:val="0"/>
        </w:numPr>
      </w:pPr>
      <w:r>
        <w:t xml:space="preserve">Work close with Front Desk Supervisor</w:t>
      </w:r>
    </w:p>
    <w:p>
      <w:pPr>
        <w:pStyle w:val="Compact"/>
        <w:numPr>
          <w:numId w:val="1001"/>
          <w:ilvl w:val="0"/>
        </w:numPr>
      </w:pPr>
      <w:r>
        <w:t xml:space="preserve">Implement OSHA/Safety in-service in timely manner as needed</w:t>
      </w:r>
    </w:p>
    <w:p>
      <w:pPr>
        <w:pStyle w:val="Compact"/>
        <w:numPr>
          <w:numId w:val="1001"/>
          <w:ilvl w:val="0"/>
        </w:numPr>
      </w:pPr>
      <w:r>
        <w:t xml:space="preserve">Performs duties according to provider’s orders, Nursing practice under state law and in compliance with company policy and procedures</w:t>
      </w:r>
    </w:p>
    <w:p>
      <w:pPr>
        <w:pStyle w:val="Compact"/>
        <w:numPr>
          <w:numId w:val="1001"/>
          <w:ilvl w:val="0"/>
        </w:numPr>
      </w:pPr>
      <w:r>
        <w:t xml:space="preserve">Participates in all ordinary functions of management including interviewing and selection of clinic staff, disciplinary actions and performance evaluations</w:t>
      </w:r>
    </w:p>
    <w:p>
      <w:pPr>
        <w:pStyle w:val="Compact"/>
        <w:numPr>
          <w:numId w:val="1001"/>
          <w:ilvl w:val="0"/>
        </w:numPr>
      </w:pPr>
      <w:r>
        <w:t xml:space="preserve">Creates a work schedule for all clinic positions including APPs based on clinic needs</w:t>
      </w:r>
    </w:p>
    <w:p>
      <w:pPr>
        <w:pStyle w:val="Compact"/>
        <w:numPr>
          <w:numId w:val="1001"/>
          <w:ilvl w:val="0"/>
        </w:numPr>
      </w:pPr>
      <w:r>
        <w:t xml:space="preserve">Works closely with the Area Manager, Medical Staff, Front Desk Coordinator and all clinic staff to maintain smooth operations and high customer satisfaction</w:t>
      </w:r>
    </w:p>
    <w:p>
      <w:pPr>
        <w:pStyle w:val="Compact"/>
        <w:numPr>
          <w:numId w:val="1001"/>
          <w:ilvl w:val="0"/>
        </w:numPr>
      </w:pPr>
      <w:r>
        <w:t xml:space="preserve">Independently implement, administer and evaluate day-to-day activities of the Center</w:t>
      </w:r>
    </w:p>
    <w:p>
      <w:pPr>
        <w:pStyle w:val="Heading2"/>
      </w:pPr>
      <w:bookmarkStart w:id="23" w:name="qualifications-for-center-manager"/>
      <w:r>
        <w:t xml:space="preserve">Qualifications for center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hazardous chemicals, extreme temperatures and to blood borne pathogens</w:t>
      </w:r>
    </w:p>
    <w:p>
      <w:pPr>
        <w:pStyle w:val="Compact"/>
        <w:numPr>
          <w:numId w:val="1002"/>
          <w:ilvl w:val="0"/>
        </w:numPr>
      </w:pPr>
      <w:r>
        <w:t xml:space="preserve">Exposure to human source products and various chemicals including isopropyl, ethyl alcohol, carbon dioxide, iodine, bleach, germicide solution</w:t>
      </w:r>
    </w:p>
    <w:p>
      <w:pPr>
        <w:pStyle w:val="Compact"/>
        <w:numPr>
          <w:numId w:val="1002"/>
          <w:ilvl w:val="0"/>
        </w:numPr>
      </w:pPr>
      <w:r>
        <w:t xml:space="preserve">ARRT (R) or ARRT (MR) and state license, if applicable</w:t>
      </w:r>
    </w:p>
    <w:p>
      <w:pPr>
        <w:pStyle w:val="Compact"/>
        <w:numPr>
          <w:numId w:val="1002"/>
          <w:ilvl w:val="0"/>
        </w:numPr>
      </w:pPr>
      <w:r>
        <w:t xml:space="preserve">ARRT (MR) Registry preferred</w:t>
      </w:r>
    </w:p>
    <w:p>
      <w:pPr>
        <w:pStyle w:val="Compact"/>
        <w:numPr>
          <w:numId w:val="1002"/>
          <w:ilvl w:val="0"/>
        </w:numPr>
      </w:pPr>
      <w:r>
        <w:t xml:space="preserve">Minimum of 3-5 years of management experience in an applicable Imaging or Oncology center, hospital, physician's office or other related setting with previous supervisory experience required</w:t>
      </w:r>
    </w:p>
    <w:p>
      <w:pPr>
        <w:pStyle w:val="Compact"/>
        <w:numPr>
          <w:numId w:val="1002"/>
          <w:ilvl w:val="0"/>
        </w:numPr>
      </w:pPr>
      <w:r>
        <w:t xml:space="preserve">Must have excellent communication skills (verbal and written) with demonstrated experience in developing customer focused teams that achieve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nt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nt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2021-10-28T12:52:34Z</dcterms:created>
  <dcterms:modified xsi:type="dcterms:W3CDTF">2021-10-28T12:52:34Z</dcterms:modified>
</cp:coreProperties>
</file>