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https://www.velvetjobs.com/job-descriptions/cell-biology</w:t>
        </w:r>
      </w:hyperlink>
    </w:p>
    <w:p>
      <w:pPr>
        <w:pStyle w:val="Heading1"/>
      </w:pPr>
      <w:bookmarkStart w:id="21" w:name="example-of-cell-biology-job-description"/>
      <w:r>
        <w:t xml:space="preserve">Example of Cell Biology Job Description</w:t>
      </w:r>
      <w:bookmarkEnd w:id="21"/>
    </w:p>
    <w:p>
      <w:pPr>
        <w:pStyle w:val="Compact"/>
      </w:pPr>
      <w:r>
        <w:t xml:space="preserve">Our company is growing rapidly and is hiring for a cell biology.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cell-biology"/>
      <w:r>
        <w:t xml:space="preserve">Responsibilities for cell biology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Other tasks as required by the position</w:t>
      </w:r>
    </w:p>
    <w:p>
      <w:pPr>
        <w:pStyle w:val="Compact"/>
        <w:numPr>
          <w:numId w:val="1001"/>
          <w:ilvl w:val="0"/>
        </w:numPr>
      </w:pPr>
      <w:r>
        <w:t xml:space="preserve">Support research studies related to the development of cancer immunotherapy products</w:t>
      </w:r>
    </w:p>
    <w:p>
      <w:pPr>
        <w:pStyle w:val="Compact"/>
        <w:numPr>
          <w:numId w:val="1001"/>
          <w:ilvl w:val="0"/>
        </w:numPr>
      </w:pPr>
      <w:r>
        <w:t xml:space="preserve">Phenotypic and functional characterization of T cells</w:t>
      </w:r>
    </w:p>
    <w:p>
      <w:pPr>
        <w:pStyle w:val="Compact"/>
        <w:numPr>
          <w:numId w:val="1001"/>
          <w:ilvl w:val="0"/>
        </w:numPr>
      </w:pPr>
      <w:r>
        <w:t xml:space="preserve">Support assay development to assess T cell function</w:t>
      </w:r>
    </w:p>
    <w:p>
      <w:pPr>
        <w:pStyle w:val="Compact"/>
        <w:numPr>
          <w:numId w:val="1001"/>
          <w:ilvl w:val="0"/>
        </w:numPr>
      </w:pPr>
      <w:r>
        <w:t xml:space="preserve">Work cross-functionally with other research teams and with other departments within the company to support product characterization at different stages of development</w:t>
      </w:r>
    </w:p>
    <w:p>
      <w:pPr>
        <w:pStyle w:val="Compact"/>
        <w:numPr>
          <w:numId w:val="1001"/>
          <w:ilvl w:val="0"/>
        </w:numPr>
      </w:pPr>
      <w:r>
        <w:t xml:space="preserve">Assist in the derivation of primary lung cell cultures from tissues and organs</w:t>
      </w:r>
    </w:p>
    <w:p>
      <w:pPr>
        <w:pStyle w:val="Compact"/>
        <w:numPr>
          <w:numId w:val="1001"/>
          <w:ilvl w:val="0"/>
        </w:numPr>
      </w:pPr>
      <w:r>
        <w:t xml:space="preserve">Support in-house, large-scale cell expansion efforts to generate master cell banks (MCB) and working cell banks (WCB) of selected lung cell populations</w:t>
      </w:r>
    </w:p>
    <w:p>
      <w:pPr>
        <w:pStyle w:val="Compact"/>
        <w:numPr>
          <w:numId w:val="1001"/>
          <w:ilvl w:val="0"/>
        </w:numPr>
      </w:pPr>
      <w:r>
        <w:t xml:space="preserve">Support in-house, large-scale purification of extracellular vesicle product from cell culture conditioned media</w:t>
      </w:r>
    </w:p>
    <w:p>
      <w:pPr>
        <w:pStyle w:val="Compact"/>
        <w:numPr>
          <w:numId w:val="1001"/>
          <w:ilvl w:val="0"/>
        </w:numPr>
      </w:pPr>
      <w:r>
        <w:t xml:space="preserve">Assist in the execution of cell-based potency assays for candidate products</w:t>
      </w:r>
    </w:p>
    <w:p>
      <w:pPr>
        <w:pStyle w:val="Compact"/>
        <w:numPr>
          <w:numId w:val="1001"/>
          <w:ilvl w:val="0"/>
        </w:numPr>
      </w:pPr>
      <w:r>
        <w:t xml:space="preserve">Perform general lab duties to support laboratory operations, including equipment maintenance, autoclaving supplies, preparing solutions &amp; reagents</w:t>
      </w:r>
    </w:p>
    <w:p>
      <w:pPr>
        <w:pStyle w:val="Heading2"/>
      </w:pPr>
      <w:bookmarkStart w:id="23" w:name="qualifications-for-cell-biology"/>
      <w:r>
        <w:t xml:space="preserve">Qualifications for cell biology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in common molecular biology techniques such as DNA/RNA extraction, PCR, and microscopy</w:t>
      </w:r>
    </w:p>
    <w:p>
      <w:pPr>
        <w:pStyle w:val="Compact"/>
        <w:numPr>
          <w:numId w:val="1002"/>
          <w:ilvl w:val="0"/>
        </w:numPr>
      </w:pPr>
      <w:r>
        <w:t xml:space="preserve">Familiarity with clinical samples</w:t>
      </w:r>
    </w:p>
    <w:p>
      <w:pPr>
        <w:pStyle w:val="Compact"/>
        <w:numPr>
          <w:numId w:val="1002"/>
          <w:ilvl w:val="0"/>
        </w:numPr>
      </w:pPr>
      <w:r>
        <w:t xml:space="preserve">DNA/RNA sequencing</w:t>
      </w:r>
    </w:p>
    <w:p>
      <w:pPr>
        <w:pStyle w:val="Compact"/>
        <w:numPr>
          <w:numId w:val="1002"/>
          <w:ilvl w:val="0"/>
        </w:numPr>
      </w:pPr>
      <w:r>
        <w:t xml:space="preserve">Bachelor degree or Master degree in cell biology or related field with 0-5 years of experience</w:t>
      </w:r>
    </w:p>
    <w:p>
      <w:pPr>
        <w:pStyle w:val="Compact"/>
        <w:numPr>
          <w:numId w:val="1002"/>
          <w:ilvl w:val="0"/>
        </w:numPr>
      </w:pPr>
      <w:r>
        <w:t xml:space="preserve">Knowledge and experience with western blotting, immunoprecipitation, immunofluorescent microscope is preferred</w:t>
      </w:r>
    </w:p>
    <w:p>
      <w:pPr>
        <w:pStyle w:val="Compact"/>
        <w:numPr>
          <w:numId w:val="1002"/>
          <w:ilvl w:val="0"/>
        </w:numPr>
      </w:pPr>
      <w:r>
        <w:t xml:space="preserve">Experience with TC culture, lysate preparation, buffer/medium preparation, and small animal handling is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ell-bi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ell-bi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2021-10-28T18:37:06Z</dcterms:created>
  <dcterms:modified xsi:type="dcterms:W3CDTF">2021-10-28T18:37:06Z</dcterms:modified>
</cp:coreProperties>
</file>