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https://www.velvetjobs.com/job-descriptions/cath-lab-technician</w:t>
        </w:r>
      </w:hyperlink>
    </w:p>
    <w:p>
      <w:pPr>
        <w:pStyle w:val="Heading1"/>
      </w:pPr>
      <w:bookmarkStart w:id="21" w:name="example-of-cath-lab-technician-job-description"/>
      <w:r>
        <w:t xml:space="preserve">Example of Cath Lab Technician Job Description</w:t>
      </w:r>
      <w:bookmarkEnd w:id="21"/>
    </w:p>
    <w:p>
      <w:pPr>
        <w:pStyle w:val="Compact"/>
      </w:pPr>
      <w:r>
        <w:t xml:space="preserve">Our company is growing rapidly and is hiring for a cath lab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th-lab-technician"/>
      <w:r>
        <w:t xml:space="preserve">Responsibilities for cath lab technician</w:t>
      </w:r>
      <w:bookmarkEnd w:id="22"/>
    </w:p>
    <w:p>
      <w:pPr>
        <w:pStyle w:val="Compact"/>
        <w:numPr>
          <w:numId w:val="1001"/>
          <w:ilvl w:val="0"/>
        </w:numPr>
      </w:pPr>
      <w:r>
        <w:t xml:space="preserve">Provides for the delivery of patient care and demonstrates regard for the dignity and respect of all patients and family members as defined in the mission of our facility</w:t>
      </w:r>
    </w:p>
    <w:p>
      <w:pPr>
        <w:pStyle w:val="Compact"/>
        <w:numPr>
          <w:numId w:val="1001"/>
          <w:ilvl w:val="0"/>
        </w:numPr>
      </w:pPr>
      <w:r>
        <w:t xml:space="preserve">Utilizes equipment and supplies in a safe and prudent manner</w:t>
      </w:r>
    </w:p>
    <w:p>
      <w:pPr>
        <w:pStyle w:val="Compact"/>
        <w:numPr>
          <w:numId w:val="1001"/>
          <w:ilvl w:val="0"/>
        </w:numPr>
      </w:pPr>
      <w:r>
        <w:t xml:space="preserve">Maintains physiologic and hemodynamic monitoring equipment, informs the Catheterization Supervisor of any problems</w:t>
      </w:r>
    </w:p>
    <w:p>
      <w:pPr>
        <w:pStyle w:val="Compact"/>
        <w:numPr>
          <w:numId w:val="1001"/>
          <w:ilvl w:val="0"/>
        </w:numPr>
      </w:pPr>
      <w:r>
        <w:t xml:space="preserve">Restocks and prepares rooms for next day's procedures in conjunction with other team members</w:t>
      </w:r>
    </w:p>
    <w:p>
      <w:pPr>
        <w:pStyle w:val="Compact"/>
        <w:numPr>
          <w:numId w:val="1001"/>
          <w:ilvl w:val="0"/>
        </w:numPr>
      </w:pPr>
      <w:r>
        <w:t xml:space="preserve">Proficient in interpreting EKG and blood pressure tracings.(Hemodynamic monitoring)</w:t>
      </w:r>
    </w:p>
    <w:p>
      <w:pPr>
        <w:pStyle w:val="Compact"/>
        <w:numPr>
          <w:numId w:val="1001"/>
          <w:ilvl w:val="0"/>
        </w:numPr>
      </w:pPr>
      <w:r>
        <w:t xml:space="preserve">Knowledge of Cath Lab imaging and monitoring equipment</w:t>
      </w:r>
    </w:p>
    <w:p>
      <w:pPr>
        <w:pStyle w:val="Compact"/>
        <w:numPr>
          <w:numId w:val="1001"/>
          <w:ilvl w:val="0"/>
        </w:numPr>
      </w:pPr>
      <w:r>
        <w:t xml:space="preserve">Knowledge of EP equipment and procedures preferred</w:t>
      </w:r>
    </w:p>
    <w:p>
      <w:pPr>
        <w:pStyle w:val="Compact"/>
        <w:numPr>
          <w:numId w:val="1001"/>
          <w:ilvl w:val="0"/>
        </w:numPr>
      </w:pPr>
      <w:r>
        <w:t xml:space="preserve">Training specific to the Cardiac Cath Lab</w:t>
      </w:r>
    </w:p>
    <w:p>
      <w:pPr>
        <w:pStyle w:val="Compact"/>
        <w:numPr>
          <w:numId w:val="1001"/>
          <w:ilvl w:val="0"/>
        </w:numPr>
      </w:pPr>
      <w:r>
        <w:t xml:space="preserve">AS degree or higher in Cardiovascular Science or Radiologic Technology preferred</w:t>
      </w:r>
    </w:p>
    <w:p>
      <w:pPr>
        <w:pStyle w:val="Compact"/>
        <w:numPr>
          <w:numId w:val="1001"/>
          <w:ilvl w:val="0"/>
        </w:numPr>
      </w:pPr>
      <w:r>
        <w:t xml:space="preserve">Possess a minimum of one of the following – RCIS registry or Florida license as a Certified Radiologic Technologist or Florida license as a certified Respiratory Therapist, &amp; or Florida license as a Registered Respiratory Therapist, or graduate from an accredited Cardiovascular Tech (AS) program</w:t>
      </w:r>
    </w:p>
    <w:p>
      <w:pPr>
        <w:pStyle w:val="Heading2"/>
      </w:pPr>
      <w:bookmarkStart w:id="23" w:name="qualifications-for-cath-lab-technician"/>
      <w:r>
        <w:t xml:space="preserve">Qualifications for cath lab technician</w:t>
      </w:r>
      <w:bookmarkEnd w:id="23"/>
    </w:p>
    <w:p>
      <w:pPr>
        <w:pStyle w:val="Compact"/>
        <w:numPr>
          <w:numId w:val="1002"/>
          <w:ilvl w:val="0"/>
        </w:numPr>
      </w:pPr>
      <w:r>
        <w:t xml:space="preserve">RCIS (Registered Cardiovascular Invasive Specialist) preferred</w:t>
      </w:r>
    </w:p>
    <w:p>
      <w:pPr>
        <w:pStyle w:val="Compact"/>
        <w:numPr>
          <w:numId w:val="1002"/>
          <w:ilvl w:val="0"/>
        </w:numPr>
      </w:pPr>
      <w:r>
        <w:t xml:space="preserve">Aspiration/Extraction devices</w:t>
      </w:r>
    </w:p>
    <w:p>
      <w:pPr>
        <w:pStyle w:val="Compact"/>
        <w:numPr>
          <w:numId w:val="1002"/>
          <w:ilvl w:val="0"/>
        </w:numPr>
      </w:pPr>
      <w:r>
        <w:t xml:space="preserve">Distal Embolization Protection devices, PTA and Peripheral Stent implantation</w:t>
      </w:r>
    </w:p>
    <w:p>
      <w:pPr>
        <w:pStyle w:val="Compact"/>
        <w:numPr>
          <w:numId w:val="1002"/>
          <w:ilvl w:val="0"/>
        </w:numPr>
      </w:pPr>
      <w:r>
        <w:t xml:space="preserve">Vascular Closure devices</w:t>
      </w:r>
    </w:p>
    <w:p>
      <w:pPr>
        <w:pStyle w:val="Compact"/>
        <w:numPr>
          <w:numId w:val="1002"/>
          <w:ilvl w:val="0"/>
        </w:numPr>
      </w:pPr>
      <w:r>
        <w:t xml:space="preserve">Temporary Transvenous Pacing</w:t>
      </w:r>
    </w:p>
    <w:p>
      <w:pPr>
        <w:pStyle w:val="Compact"/>
        <w:numPr>
          <w:numId w:val="1002"/>
          <w:ilvl w:val="0"/>
        </w:numPr>
      </w:pPr>
      <w:r>
        <w:t xml:space="preserve">Implantable Defibrillators/Pacemakers all of which can occur on an Elective/ Emergent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h-l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h-l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2021-10-28T13:19:12Z</dcterms:created>
  <dcterms:modified xsi:type="dcterms:W3CDTF">2021-10-28T13:19:12Z</dcterms:modified>
</cp:coreProperties>
</file>