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https://www.velvetjobs.com/job-descriptions/catering-assistant</w:t>
        </w:r>
      </w:hyperlink>
    </w:p>
    <w:p>
      <w:pPr>
        <w:pStyle w:val="Heading1"/>
      </w:pPr>
      <w:bookmarkStart w:id="21" w:name="example-of-catering-assistant-job-description"/>
      <w:r>
        <w:t xml:space="preserve">Example of Catering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catering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tering-assistant"/>
      <w:r>
        <w:t xml:space="preserve">Responsibilities for catering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Catering Sales with collecting &amp; routing favours</w:t>
      </w:r>
    </w:p>
    <w:p>
      <w:pPr>
        <w:pStyle w:val="Compact"/>
        <w:numPr>
          <w:numId w:val="1001"/>
          <w:ilvl w:val="0"/>
        </w:numPr>
      </w:pPr>
      <w:r>
        <w:t xml:space="preserve">Storage and movement of food stores throughout catering services</w:t>
      </w:r>
    </w:p>
    <w:p>
      <w:pPr>
        <w:pStyle w:val="Compact"/>
        <w:numPr>
          <w:numId w:val="1001"/>
          <w:ilvl w:val="0"/>
        </w:numPr>
      </w:pPr>
      <w:r>
        <w:t xml:space="preserve">To take cash and ensure efficient control and operation of cash register, where applicable</w:t>
      </w:r>
    </w:p>
    <w:p>
      <w:pPr>
        <w:pStyle w:val="Compact"/>
        <w:numPr>
          <w:numId w:val="1001"/>
          <w:ilvl w:val="0"/>
        </w:numPr>
      </w:pPr>
      <w:r>
        <w:t xml:space="preserve">To balance cash and till receipts, where applicable</w:t>
      </w:r>
    </w:p>
    <w:p>
      <w:pPr>
        <w:pStyle w:val="Compact"/>
        <w:numPr>
          <w:numId w:val="1001"/>
          <w:ilvl w:val="0"/>
        </w:numPr>
      </w:pPr>
      <w:r>
        <w:t xml:space="preserve">To operate the dishwasher and assist with the cleaning of pots and pans, where applicable</w:t>
      </w:r>
    </w:p>
    <w:p>
      <w:pPr>
        <w:pStyle w:val="Compact"/>
        <w:numPr>
          <w:numId w:val="1001"/>
          <w:ilvl w:val="0"/>
        </w:numPr>
      </w:pPr>
      <w:r>
        <w:t xml:space="preserve">To carry out basic food preparation duties as directed</w:t>
      </w:r>
    </w:p>
    <w:p>
      <w:pPr>
        <w:pStyle w:val="Compact"/>
        <w:numPr>
          <w:numId w:val="1001"/>
          <w:ilvl w:val="0"/>
        </w:numPr>
      </w:pPr>
      <w:r>
        <w:t xml:space="preserve">To ensure food portion control is maintained, where applicable</w:t>
      </w:r>
    </w:p>
    <w:p>
      <w:pPr>
        <w:pStyle w:val="Compact"/>
        <w:numPr>
          <w:numId w:val="1001"/>
          <w:ilvl w:val="0"/>
        </w:numPr>
      </w:pPr>
      <w:r>
        <w:t xml:space="preserve">To ensure the Unit is kept clean and tidy</w:t>
      </w:r>
    </w:p>
    <w:p>
      <w:pPr>
        <w:pStyle w:val="Compact"/>
        <w:numPr>
          <w:numId w:val="1001"/>
          <w:ilvl w:val="0"/>
        </w:numPr>
      </w:pPr>
      <w:r>
        <w:t xml:space="preserve">To assist with the cleaning of food service areas and kitchen / service equipment</w:t>
      </w:r>
    </w:p>
    <w:p>
      <w:pPr>
        <w:pStyle w:val="Compact"/>
        <w:numPr>
          <w:numId w:val="1001"/>
          <w:ilvl w:val="0"/>
        </w:numPr>
      </w:pPr>
      <w:r>
        <w:t xml:space="preserve">To carry out food temperature control monitoring</w:t>
      </w:r>
    </w:p>
    <w:p>
      <w:pPr>
        <w:pStyle w:val="Heading2"/>
      </w:pPr>
      <w:bookmarkStart w:id="23" w:name="qualifications-for-catering-assistant"/>
      <w:r>
        <w:t xml:space="preserve">Qualifications for catering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candidates must be organized, methodical and possess good time management skills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Option to opt in for some of our shares schemes</w:t>
      </w:r>
    </w:p>
    <w:p>
      <w:pPr>
        <w:pStyle w:val="Compact"/>
        <w:numPr>
          <w:numId w:val="1002"/>
          <w:ilvl w:val="0"/>
        </w:numPr>
      </w:pPr>
      <w:r>
        <w:t xml:space="preserve">Chance to earn extra money with our Referral</w:t>
      </w:r>
    </w:p>
    <w:p>
      <w:pPr>
        <w:pStyle w:val="Compact"/>
        <w:numPr>
          <w:numId w:val="1002"/>
          <w:ilvl w:val="0"/>
        </w:numPr>
      </w:pPr>
      <w:r>
        <w:t xml:space="preserve">To participate and comply with all Food Related Policies</w:t>
      </w:r>
    </w:p>
    <w:p>
      <w:pPr>
        <w:pStyle w:val="Compact"/>
        <w:numPr>
          <w:numId w:val="1002"/>
          <w:ilvl w:val="0"/>
        </w:numPr>
      </w:pPr>
      <w:r>
        <w:t xml:space="preserve">To report any faults to the Coffee Shop Supervisor / Unit Manager</w:t>
      </w:r>
    </w:p>
    <w:p>
      <w:pPr>
        <w:pStyle w:val="Compact"/>
        <w:numPr>
          <w:numId w:val="1002"/>
          <w:ilvl w:val="0"/>
        </w:numPr>
      </w:pPr>
      <w:r>
        <w:t xml:space="preserve">To identify your personal training needs in conjunction with your manager, ensuring that learning is transferred to the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