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https://www.velvetjobs.com/job-descriptions/cash-associate</w:t>
        </w:r>
      </w:hyperlink>
    </w:p>
    <w:p>
      <w:pPr>
        <w:pStyle w:val="Heading1"/>
      </w:pPr>
      <w:bookmarkStart w:id="21" w:name="example-of-cash-associate-job-description"/>
      <w:r>
        <w:t xml:space="preserve">Example of Cash Associate Job Description</w:t>
      </w:r>
      <w:bookmarkEnd w:id="21"/>
    </w:p>
    <w:p>
      <w:pPr>
        <w:pStyle w:val="Compact"/>
      </w:pPr>
      <w:r>
        <w:t xml:space="preserve">Our growing company is looking for a cash associate. To join our growing team, please review the list of responsibilities and qualifications.</w:t>
      </w:r>
    </w:p>
    <w:p>
      <w:pPr>
        <w:pStyle w:val="Heading2"/>
      </w:pPr>
      <w:bookmarkStart w:id="22" w:name="responsibilities-for-cash-associate"/>
      <w:r>
        <w:t xml:space="preserve">Responsibilities for cash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Engage and educate stakeholders on funding processes, interactions and impacts.Strict management control of team mailbox responding to queries within internal SLAs</w:t>
      </w:r>
    </w:p>
    <w:p>
      <w:pPr>
        <w:pStyle w:val="Compact"/>
        <w:numPr>
          <w:numId w:val="1001"/>
          <w:ilvl w:val="0"/>
        </w:numPr>
      </w:pPr>
      <w:r>
        <w:t xml:space="preserve">Work with the Front Office to improve communication, understanding and processes</w:t>
      </w:r>
    </w:p>
    <w:p>
      <w:pPr>
        <w:pStyle w:val="Compact"/>
        <w:numPr>
          <w:numId w:val="1001"/>
          <w:ilvl w:val="0"/>
        </w:numPr>
      </w:pPr>
      <w:r>
        <w:t xml:space="preserve">Control, monitor, and process all outgoing cash – wires, checks, ACH</w:t>
      </w:r>
    </w:p>
    <w:p>
      <w:pPr>
        <w:pStyle w:val="Compact"/>
        <w:numPr>
          <w:numId w:val="1001"/>
          <w:ilvl w:val="0"/>
        </w:numPr>
      </w:pPr>
      <w:r>
        <w:t xml:space="preserve">Ensure accuracy and the set-up of scheduled events on the trust account system</w:t>
      </w:r>
    </w:p>
    <w:p>
      <w:pPr>
        <w:pStyle w:val="Compact"/>
        <w:numPr>
          <w:numId w:val="1001"/>
          <w:ilvl w:val="0"/>
        </w:numPr>
      </w:pPr>
      <w:r>
        <w:t xml:space="preserve">Prepare reconciliations to certify the completion of cash movement</w:t>
      </w:r>
    </w:p>
    <w:p>
      <w:pPr>
        <w:pStyle w:val="Compact"/>
        <w:numPr>
          <w:numId w:val="1001"/>
          <w:ilvl w:val="0"/>
        </w:numPr>
      </w:pPr>
      <w:r>
        <w:t xml:space="preserve">Coordinate disbursements with the Tax Department, Client Service Team, and other business partners</w:t>
      </w:r>
    </w:p>
    <w:p>
      <w:pPr>
        <w:pStyle w:val="Compact"/>
        <w:numPr>
          <w:numId w:val="1001"/>
          <w:ilvl w:val="0"/>
        </w:numPr>
      </w:pPr>
      <w:r>
        <w:t xml:space="preserve">Monitors client systems for payment information</w:t>
      </w:r>
    </w:p>
    <w:p>
      <w:pPr>
        <w:pStyle w:val="Compact"/>
        <w:numPr>
          <w:numId w:val="1001"/>
          <w:ilvl w:val="0"/>
        </w:numPr>
      </w:pPr>
      <w:r>
        <w:t xml:space="preserve">Performs ad hoc analysis and reconciliation as needed</w:t>
      </w:r>
    </w:p>
    <w:p>
      <w:pPr>
        <w:pStyle w:val="Compact"/>
        <w:numPr>
          <w:numId w:val="1001"/>
          <w:ilvl w:val="0"/>
        </w:numPr>
      </w:pPr>
      <w:r>
        <w:t xml:space="preserve">Identify opportunities to improve processes, define functional requirements for tools, and implement change</w:t>
      </w:r>
    </w:p>
    <w:p>
      <w:pPr>
        <w:pStyle w:val="Compact"/>
        <w:numPr>
          <w:numId w:val="1001"/>
          <w:ilvl w:val="0"/>
        </w:numPr>
      </w:pPr>
      <w:r>
        <w:t xml:space="preserve">Accountable for a posting payments within a 24 hour period researching unapplied payments for posting, posting all payments by month end with allowable small identified amt in unapplied cash</w:t>
      </w:r>
    </w:p>
    <w:p>
      <w:pPr>
        <w:pStyle w:val="Heading2"/>
      </w:pPr>
      <w:bookmarkStart w:id="23" w:name="qualifications-for-cash-associate"/>
      <w:r>
        <w:t xml:space="preserve">Qualifications for cash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Team members may be required to work extended hours during peak times</w:t>
      </w:r>
    </w:p>
    <w:p>
      <w:pPr>
        <w:pStyle w:val="Compact"/>
        <w:numPr>
          <w:numId w:val="1002"/>
          <w:ilvl w:val="0"/>
        </w:numPr>
      </w:pPr>
      <w:r>
        <w:t xml:space="preserve">A minimum of 1 year related experience in a Bank or Financial Institution required</w:t>
      </w:r>
    </w:p>
    <w:p>
      <w:pPr>
        <w:pStyle w:val="Compact"/>
        <w:numPr>
          <w:numId w:val="1002"/>
          <w:ilvl w:val="0"/>
        </w:numPr>
      </w:pPr>
      <w:r>
        <w:t xml:space="preserve">Experience with check transactions, check payments, and account reconciliation strongly preferred (ARP Positive Pay and Cash Management Products)</w:t>
      </w:r>
    </w:p>
    <w:p>
      <w:pPr>
        <w:pStyle w:val="Compact"/>
        <w:numPr>
          <w:numId w:val="1002"/>
          <w:ilvl w:val="0"/>
        </w:numPr>
      </w:pPr>
      <w:r>
        <w:t xml:space="preserve">Knowledge of banking applications a plus (ARP, SMS, ASD, OTG, Evision, Impacs)</w:t>
      </w:r>
    </w:p>
    <w:p>
      <w:pPr>
        <w:pStyle w:val="Compact"/>
        <w:numPr>
          <w:numId w:val="1002"/>
          <w:ilvl w:val="0"/>
        </w:numPr>
      </w:pPr>
      <w:r>
        <w:t xml:space="preserve">Undergraduate finance degree preferred or banking/business equivalent combination of training and experience</w:t>
      </w:r>
    </w:p>
    <w:p>
      <w:pPr>
        <w:pStyle w:val="Compact"/>
        <w:numPr>
          <w:numId w:val="1002"/>
          <w:ilvl w:val="0"/>
        </w:numPr>
      </w:pPr>
      <w:r>
        <w:t xml:space="preserve">Vanguard experience and strong working knowledge of Vanguard systems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h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h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2021-10-28T13:23:11Z</dcterms:created>
  <dcterms:modified xsi:type="dcterms:W3CDTF">2021-10-28T13:23:11Z</dcterms:modified>
</cp:coreProperties>
</file>