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https://www.velvetjobs.com/job-descriptions/case-management-specialist</w:t>
        </w:r>
      </w:hyperlink>
    </w:p>
    <w:p>
      <w:pPr>
        <w:pStyle w:val="Heading1"/>
      </w:pPr>
      <w:bookmarkStart w:id="21" w:name="example-of-case-management-specialist-job-description"/>
      <w:r>
        <w:t xml:space="preserve">Example of Case Management Specialist Job Description</w:t>
      </w:r>
      <w:bookmarkEnd w:id="21"/>
    </w:p>
    <w:p>
      <w:pPr>
        <w:pStyle w:val="Compact"/>
      </w:pPr>
      <w:r>
        <w:t xml:space="preserve">Our company is growing rapidly and is searching for experienced candidates for the position of case management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e-management-specialist"/>
      <w:r>
        <w:t xml:space="preserve">Responsibilities for case management specialist</w:t>
      </w:r>
      <w:bookmarkEnd w:id="22"/>
    </w:p>
    <w:p>
      <w:pPr>
        <w:pStyle w:val="Compact"/>
        <w:numPr>
          <w:numId w:val="1001"/>
          <w:ilvl w:val="0"/>
        </w:numPr>
      </w:pPr>
      <w:r>
        <w:t xml:space="preserve">Making referrals to agencies and facilities to assist with discharge referrals and continuity of care</w:t>
      </w:r>
    </w:p>
    <w:p>
      <w:pPr>
        <w:pStyle w:val="Compact"/>
        <w:numPr>
          <w:numId w:val="1001"/>
          <w:ilvl w:val="0"/>
        </w:numPr>
      </w:pPr>
      <w:r>
        <w:t xml:space="preserve">Arranging transportation as needed for patients at discharge</w:t>
      </w:r>
    </w:p>
    <w:p>
      <w:pPr>
        <w:pStyle w:val="Compact"/>
        <w:numPr>
          <w:numId w:val="1001"/>
          <w:ilvl w:val="0"/>
        </w:numPr>
      </w:pPr>
      <w:r>
        <w:t xml:space="preserve">Responsible for performing a variety of tasks requiring independent judgement and initiative</w:t>
      </w:r>
    </w:p>
    <w:p>
      <w:pPr>
        <w:pStyle w:val="Compact"/>
        <w:numPr>
          <w:numId w:val="1001"/>
          <w:ilvl w:val="0"/>
        </w:numPr>
      </w:pPr>
      <w:r>
        <w:t xml:space="preserve">Establishes and maintains effective working relationships with other departments/ service lines</w:t>
      </w:r>
    </w:p>
    <w:p>
      <w:pPr>
        <w:pStyle w:val="Compact"/>
        <w:numPr>
          <w:numId w:val="1001"/>
          <w:ilvl w:val="0"/>
        </w:numPr>
      </w:pPr>
      <w:r>
        <w:t xml:space="preserve">Establishes and maintains strong positive communication with patients and families</w:t>
      </w:r>
    </w:p>
    <w:p>
      <w:pPr>
        <w:pStyle w:val="Compact"/>
        <w:numPr>
          <w:numId w:val="1001"/>
          <w:ilvl w:val="0"/>
        </w:numPr>
      </w:pPr>
      <w:r>
        <w:t xml:space="preserve">Notarizes necessary documents as needed</w:t>
      </w:r>
    </w:p>
    <w:p>
      <w:pPr>
        <w:pStyle w:val="Compact"/>
        <w:numPr>
          <w:numId w:val="1001"/>
          <w:ilvl w:val="0"/>
        </w:numPr>
      </w:pPr>
      <w:r>
        <w:t xml:space="preserve">Coordinates and prepares CM Float Pool assignments daily</w:t>
      </w:r>
    </w:p>
    <w:p>
      <w:pPr>
        <w:pStyle w:val="Compact"/>
        <w:numPr>
          <w:numId w:val="1001"/>
          <w:ilvl w:val="0"/>
        </w:numPr>
      </w:pPr>
      <w:r>
        <w:t xml:space="preserve">Maintains barrier lists, analyses same Audits for completed clinical reviews and maintains a running log</w:t>
      </w:r>
    </w:p>
    <w:p>
      <w:pPr>
        <w:pStyle w:val="Compact"/>
        <w:numPr>
          <w:numId w:val="1001"/>
          <w:ilvl w:val="0"/>
        </w:numPr>
      </w:pPr>
      <w:r>
        <w:t xml:space="preserve">Confirms managed care reviews are submitted timely</w:t>
      </w:r>
    </w:p>
    <w:p>
      <w:pPr>
        <w:pStyle w:val="Compact"/>
        <w:numPr>
          <w:numId w:val="1001"/>
          <w:ilvl w:val="0"/>
        </w:numPr>
      </w:pPr>
      <w:r>
        <w:t xml:space="preserve">Participates in weekday CM Cn Calls, updating approval / denial info directly into ACM Auth program</w:t>
      </w:r>
    </w:p>
    <w:p>
      <w:pPr>
        <w:pStyle w:val="Heading2"/>
      </w:pPr>
      <w:bookmarkStart w:id="23" w:name="qualifications-for-case-management-specialist"/>
      <w:r>
        <w:t xml:space="preserve">Qualifications for case management specialist</w:t>
      </w:r>
      <w:bookmarkEnd w:id="23"/>
    </w:p>
    <w:p>
      <w:pPr>
        <w:pStyle w:val="Compact"/>
        <w:numPr>
          <w:numId w:val="1002"/>
          <w:ilvl w:val="0"/>
        </w:numPr>
      </w:pPr>
      <w:r>
        <w:t xml:space="preserve">Diploma RN or Associates Degree in Nursing, or Licensed Practical Nurse (LPN), or Bachelors social Work (BSW), Licensed Professional Counselor (LPC)</w:t>
      </w:r>
    </w:p>
    <w:p>
      <w:pPr>
        <w:pStyle w:val="Compact"/>
        <w:numPr>
          <w:numId w:val="1002"/>
          <w:ilvl w:val="0"/>
        </w:numPr>
      </w:pPr>
      <w:r>
        <w:t xml:space="preserve">Experience in substance abuse and/or mental health</w:t>
      </w:r>
    </w:p>
    <w:p>
      <w:pPr>
        <w:pStyle w:val="Compact"/>
        <w:numPr>
          <w:numId w:val="1002"/>
          <w:ilvl w:val="0"/>
        </w:numPr>
      </w:pPr>
      <w:r>
        <w:t xml:space="preserve">Professional integrity in handling confidential manners</w:t>
      </w:r>
    </w:p>
    <w:p>
      <w:pPr>
        <w:pStyle w:val="Compact"/>
        <w:numPr>
          <w:numId w:val="1002"/>
          <w:ilvl w:val="0"/>
        </w:numPr>
      </w:pPr>
      <w:r>
        <w:t xml:space="preserve">Minimal-Physically capable of standing, walking, stooping, bending, and lifting up to ten pounds</w:t>
      </w:r>
    </w:p>
    <w:p>
      <w:pPr>
        <w:pStyle w:val="Compact"/>
        <w:numPr>
          <w:numId w:val="1002"/>
          <w:ilvl w:val="0"/>
        </w:numPr>
      </w:pPr>
      <w:r>
        <w:t xml:space="preserve">Detail orientation with an ability to maintain a high level of accuracy and efficiency with data entry</w:t>
      </w:r>
    </w:p>
    <w:p>
      <w:pPr>
        <w:pStyle w:val="Compact"/>
        <w:numPr>
          <w:numId w:val="1002"/>
          <w:ilvl w:val="0"/>
        </w:numPr>
      </w:pPr>
      <w:r>
        <w:t xml:space="preserve">Excellent ability to develop and implement organizational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e-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e-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2021-10-28T13:32:38Z</dcterms:created>
  <dcterms:modified xsi:type="dcterms:W3CDTF">2021-10-28T13:32:38Z</dcterms:modified>
</cp:coreProperties>
</file>