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https://www.velvetjobs.com/job-descriptions/case-aide</w:t>
        </w:r>
      </w:hyperlink>
    </w:p>
    <w:p>
      <w:pPr>
        <w:pStyle w:val="Heading1"/>
      </w:pPr>
      <w:bookmarkStart w:id="21" w:name="example-of-case-aide-job-description"/>
      <w:r>
        <w:t xml:space="preserve">Example of Case Aide Job Description</w:t>
      </w:r>
      <w:bookmarkEnd w:id="21"/>
    </w:p>
    <w:p>
      <w:pPr>
        <w:pStyle w:val="Compact"/>
      </w:pPr>
      <w:r>
        <w:t xml:space="preserve">Our company is growing rapidly and is looking to fill the role of case aide.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se-aide"/>
      <w:r>
        <w:t xml:space="preserve">Responsibilities for case aide</w:t>
      </w:r>
      <w:bookmarkEnd w:id="22"/>
    </w:p>
    <w:p>
      <w:pPr>
        <w:pStyle w:val="Compact"/>
        <w:numPr>
          <w:numId w:val="1001"/>
          <w:ilvl w:val="0"/>
        </w:numPr>
      </w:pPr>
      <w:r>
        <w:t xml:space="preserve">Administers drug testing of consumers as needed</w:t>
      </w:r>
    </w:p>
    <w:p>
      <w:pPr>
        <w:pStyle w:val="Compact"/>
        <w:numPr>
          <w:numId w:val="1001"/>
          <w:ilvl w:val="0"/>
        </w:numPr>
      </w:pPr>
      <w:r>
        <w:t xml:space="preserve">Maintain inventory of office, cleaning, and other necessary supplies</w:t>
      </w:r>
    </w:p>
    <w:p>
      <w:pPr>
        <w:pStyle w:val="Compact"/>
        <w:numPr>
          <w:numId w:val="1001"/>
          <w:ilvl w:val="0"/>
        </w:numPr>
      </w:pPr>
      <w:r>
        <w:t xml:space="preserve">Performs data entry and light typing as required</w:t>
      </w:r>
    </w:p>
    <w:p>
      <w:pPr>
        <w:pStyle w:val="Compact"/>
        <w:numPr>
          <w:numId w:val="1001"/>
          <w:ilvl w:val="0"/>
        </w:numPr>
      </w:pPr>
      <w:r>
        <w:t xml:space="preserve">Assigns housekeeping and other tasks to residents</w:t>
      </w:r>
    </w:p>
    <w:p>
      <w:pPr>
        <w:pStyle w:val="Compact"/>
        <w:numPr>
          <w:numId w:val="1001"/>
          <w:ilvl w:val="0"/>
        </w:numPr>
      </w:pPr>
      <w:r>
        <w:t xml:space="preserve">Assist in serving meals to residents</w:t>
      </w:r>
    </w:p>
    <w:p>
      <w:pPr>
        <w:pStyle w:val="Compact"/>
        <w:numPr>
          <w:numId w:val="1001"/>
          <w:ilvl w:val="0"/>
        </w:numPr>
      </w:pPr>
      <w:r>
        <w:t xml:space="preserve">Collects and inventories all dirty towels and sheets from consumers</w:t>
      </w:r>
    </w:p>
    <w:p>
      <w:pPr>
        <w:pStyle w:val="Compact"/>
        <w:numPr>
          <w:numId w:val="1001"/>
          <w:ilvl w:val="0"/>
        </w:numPr>
      </w:pPr>
      <w:r>
        <w:t xml:space="preserve">Accomplishes initial intake interviews with patients or their families</w:t>
      </w:r>
    </w:p>
    <w:p>
      <w:pPr>
        <w:pStyle w:val="Compact"/>
        <w:numPr>
          <w:numId w:val="1001"/>
          <w:ilvl w:val="0"/>
        </w:numPr>
      </w:pPr>
      <w:r>
        <w:t xml:space="preserve">Identifies immediate social, financial, educational, or other family problems, referring those requiring professional attention to other members of social work staff</w:t>
      </w:r>
    </w:p>
    <w:p>
      <w:pPr>
        <w:pStyle w:val="Compact"/>
        <w:numPr>
          <w:numId w:val="1001"/>
          <w:ilvl w:val="0"/>
        </w:numPr>
      </w:pPr>
      <w:r>
        <w:t xml:space="preserve">Provides initial counseling to patients with respect to certain selected routine problem areas, such as budget management, school absence, parent-child problems, health maintenance, and use of other educational or welfare resources</w:t>
      </w:r>
    </w:p>
    <w:p>
      <w:pPr>
        <w:pStyle w:val="Compact"/>
        <w:numPr>
          <w:numId w:val="1001"/>
          <w:ilvl w:val="0"/>
        </w:numPr>
      </w:pPr>
      <w:r>
        <w:t xml:space="preserve">Follows-up patients through home visits, correspondence, or telephone concerning missed clinic appointments, particularly where there is high medical risk involved</w:t>
      </w:r>
    </w:p>
    <w:p>
      <w:pPr>
        <w:pStyle w:val="Heading2"/>
      </w:pPr>
      <w:bookmarkStart w:id="23" w:name="qualifications-for-case-aide"/>
      <w:r>
        <w:t xml:space="preserve">Qualifications for case aide</w:t>
      </w:r>
      <w:bookmarkEnd w:id="23"/>
    </w:p>
    <w:p>
      <w:pPr>
        <w:pStyle w:val="Compact"/>
        <w:numPr>
          <w:numId w:val="1002"/>
          <w:ilvl w:val="0"/>
        </w:numPr>
      </w:pPr>
      <w:r>
        <w:t xml:space="preserve">Completes patient forms and records</w:t>
      </w:r>
    </w:p>
    <w:p>
      <w:pPr>
        <w:pStyle w:val="Compact"/>
        <w:numPr>
          <w:numId w:val="1002"/>
          <w:ilvl w:val="0"/>
        </w:numPr>
      </w:pPr>
      <w:r>
        <w:t xml:space="preserve">Provide frequent direct supervision on weekend days</w:t>
      </w:r>
    </w:p>
    <w:p>
      <w:pPr>
        <w:pStyle w:val="Compact"/>
        <w:numPr>
          <w:numId w:val="1002"/>
          <w:ilvl w:val="0"/>
        </w:numPr>
      </w:pPr>
      <w:r>
        <w:t xml:space="preserve">Keep accurate observations and supervision notes and document these notes in OR-Kids</w:t>
      </w:r>
    </w:p>
    <w:p>
      <w:pPr>
        <w:pStyle w:val="Compact"/>
        <w:numPr>
          <w:numId w:val="1002"/>
          <w:ilvl w:val="0"/>
        </w:numPr>
      </w:pPr>
      <w:r>
        <w:t xml:space="preserve">Provide verbal and/or written feedback to service workers as appropriate</w:t>
      </w:r>
    </w:p>
    <w:p>
      <w:pPr>
        <w:pStyle w:val="Compact"/>
        <w:numPr>
          <w:numId w:val="1002"/>
          <w:ilvl w:val="0"/>
        </w:numPr>
      </w:pPr>
      <w:r>
        <w:t xml:space="preserve">Participate in unit meetings, staff meetings, and individual supervisory conferences</w:t>
      </w:r>
    </w:p>
    <w:p>
      <w:pPr>
        <w:pStyle w:val="Compact"/>
        <w:numPr>
          <w:numId w:val="1002"/>
          <w:ilvl w:val="0"/>
        </w:numPr>
      </w:pPr>
      <w:r>
        <w:t xml:space="preserve">Ability to manage stressful situations and interact productively with challenging or traumatized clients, including familiarity with de-escalation techniques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se-aid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se-aid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2021-10-28T13:17:28Z</dcterms:created>
  <dcterms:modified xsi:type="dcterms:W3CDTF">2021-10-28T13:17:28Z</dcterms:modified>
</cp:coreProperties>
</file>