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https://www.velvetjobs.com/job-descriptions/cargo-manager</w:t>
        </w:r>
      </w:hyperlink>
    </w:p>
    <w:p>
      <w:pPr>
        <w:pStyle w:val="Heading1"/>
      </w:pPr>
      <w:bookmarkStart w:id="21" w:name="example-of-cargo-manager-job-description"/>
      <w:r>
        <w:t xml:space="preserve">Example of Cargo Manager Job Description</w:t>
      </w:r>
      <w:bookmarkEnd w:id="21"/>
    </w:p>
    <w:p>
      <w:pPr>
        <w:pStyle w:val="Compact"/>
      </w:pPr>
      <w:r>
        <w:t xml:space="preserve">Our company is hiring for a cargo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rgo-manager"/>
      <w:r>
        <w:t xml:space="preserve">Responsibilities for cargo manager</w:t>
      </w:r>
      <w:bookmarkEnd w:id="22"/>
    </w:p>
    <w:p>
      <w:pPr>
        <w:pStyle w:val="Compact"/>
        <w:numPr>
          <w:numId w:val="1001"/>
          <w:ilvl w:val="0"/>
        </w:numPr>
      </w:pPr>
      <w:r>
        <w:t xml:space="preserve">Structure and implement business and marketing plan to optimize QR revenue and presence in the assigned territory</w:t>
      </w:r>
    </w:p>
    <w:p>
      <w:pPr>
        <w:pStyle w:val="Compact"/>
        <w:numPr>
          <w:numId w:val="1001"/>
          <w:ilvl w:val="0"/>
        </w:numPr>
      </w:pPr>
      <w:r>
        <w:t xml:space="preserve">Build strong and lasting relationships to key stakeholders within the QR Global Corporate Accounts (GCA) portfolio</w:t>
      </w:r>
    </w:p>
    <w:p>
      <w:pPr>
        <w:pStyle w:val="Compact"/>
        <w:numPr>
          <w:numId w:val="1001"/>
          <w:ilvl w:val="0"/>
        </w:numPr>
      </w:pPr>
      <w:r>
        <w:t xml:space="preserve">Manage GSA’s in the region based on achievement of clear revenue (and yield) targets for GCA customer accounts</w:t>
      </w:r>
    </w:p>
    <w:p>
      <w:pPr>
        <w:pStyle w:val="Compact"/>
        <w:numPr>
          <w:numId w:val="1001"/>
          <w:ilvl w:val="0"/>
        </w:numPr>
      </w:pPr>
      <w:r>
        <w:t xml:space="preserve">Initiate and drive development of specific products and/or innovations requested by customers and/or evolving within the industry</w:t>
      </w:r>
    </w:p>
    <w:p>
      <w:pPr>
        <w:pStyle w:val="Compact"/>
        <w:numPr>
          <w:numId w:val="1001"/>
          <w:ilvl w:val="0"/>
        </w:numPr>
      </w:pPr>
      <w:r>
        <w:t xml:space="preserve">Ensure pricing initiatives are current and following market trends and requirements of the highly competitive environment</w:t>
      </w:r>
    </w:p>
    <w:p>
      <w:pPr>
        <w:pStyle w:val="Compact"/>
        <w:numPr>
          <w:numId w:val="1001"/>
          <w:ilvl w:val="0"/>
        </w:numPr>
      </w:pPr>
      <w:r>
        <w:t xml:space="preserve">Monitor the quality of service delivery, interface as required with relevant parties to ensure GCA’s receive consistent quality service</w:t>
      </w:r>
    </w:p>
    <w:p>
      <w:pPr>
        <w:pStyle w:val="Compact"/>
        <w:numPr>
          <w:numId w:val="1001"/>
          <w:ilvl w:val="0"/>
        </w:numPr>
      </w:pPr>
      <w:r>
        <w:t xml:space="preserve">Ensure Process Performance SLA is met as per targets</w:t>
      </w:r>
    </w:p>
    <w:p>
      <w:pPr>
        <w:pStyle w:val="Compact"/>
        <w:numPr>
          <w:numId w:val="1001"/>
          <w:ilvl w:val="0"/>
        </w:numPr>
      </w:pPr>
      <w:r>
        <w:t xml:space="preserve">Ensure team members individual productivity is met as per targets</w:t>
      </w:r>
    </w:p>
    <w:p>
      <w:pPr>
        <w:pStyle w:val="Compact"/>
        <w:numPr>
          <w:numId w:val="1001"/>
          <w:ilvl w:val="0"/>
        </w:numPr>
      </w:pPr>
      <w:r>
        <w:t xml:space="preserve">Ensure refresher training of IMDG/CFR49 is conducted half yearly</w:t>
      </w:r>
    </w:p>
    <w:p>
      <w:pPr>
        <w:pStyle w:val="Compact"/>
        <w:numPr>
          <w:numId w:val="1001"/>
          <w:ilvl w:val="0"/>
        </w:numPr>
      </w:pPr>
      <w:r>
        <w:t xml:space="preserve">Identify high potential team members</w:t>
      </w:r>
    </w:p>
    <w:p>
      <w:pPr>
        <w:pStyle w:val="Heading2"/>
      </w:pPr>
      <w:bookmarkStart w:id="23" w:name="qualifications-for-cargo-manager"/>
      <w:r>
        <w:t xml:space="preserve">Qualifications for cargo manager</w:t>
      </w:r>
      <w:bookmarkEnd w:id="23"/>
    </w:p>
    <w:p>
      <w:pPr>
        <w:pStyle w:val="Compact"/>
        <w:numPr>
          <w:numId w:val="1002"/>
          <w:ilvl w:val="0"/>
        </w:numPr>
      </w:pPr>
      <w:r>
        <w:t xml:space="preserve">Operations required</w:t>
      </w:r>
    </w:p>
    <w:p>
      <w:pPr>
        <w:pStyle w:val="Compact"/>
        <w:numPr>
          <w:numId w:val="1002"/>
          <w:ilvl w:val="0"/>
        </w:numPr>
      </w:pPr>
      <w:r>
        <w:t xml:space="preserve">Finance required</w:t>
      </w:r>
    </w:p>
    <w:p>
      <w:pPr>
        <w:pStyle w:val="Compact"/>
        <w:numPr>
          <w:numId w:val="1002"/>
          <w:ilvl w:val="0"/>
        </w:numPr>
      </w:pPr>
      <w:r>
        <w:t xml:space="preserve">Team Leadership required</w:t>
      </w:r>
    </w:p>
    <w:p>
      <w:pPr>
        <w:pStyle w:val="Compact"/>
        <w:numPr>
          <w:numId w:val="1002"/>
          <w:ilvl w:val="0"/>
        </w:numPr>
      </w:pPr>
      <w:r>
        <w:t xml:space="preserve">Building strategic relationships required</w:t>
      </w:r>
    </w:p>
    <w:p>
      <w:pPr>
        <w:pStyle w:val="Compact"/>
        <w:numPr>
          <w:numId w:val="1002"/>
          <w:ilvl w:val="0"/>
        </w:numPr>
      </w:pPr>
      <w:r>
        <w:t xml:space="preserve">Great customer service &amp; communication skills required</w:t>
      </w:r>
    </w:p>
    <w:p>
      <w:pPr>
        <w:pStyle w:val="Compact"/>
        <w:numPr>
          <w:numId w:val="1002"/>
          <w:ilvl w:val="0"/>
        </w:numPr>
      </w:pPr>
      <w:r>
        <w:t xml:space="preserve">Ability to influence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go-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go-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2021-10-28T12:53:40Z</dcterms:created>
  <dcterms:modified xsi:type="dcterms:W3CDTF">2021-10-28T12:53:40Z</dcterms:modified>
</cp:coreProperties>
</file>