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https://www.velvetjobs.com/job-descriptions/care-tech</w:t>
        </w:r>
      </w:hyperlink>
    </w:p>
    <w:p>
      <w:pPr>
        <w:pStyle w:val="Heading1"/>
      </w:pPr>
      <w:bookmarkStart w:id="21" w:name="example-of-care-tech-job-description"/>
      <w:r>
        <w:t xml:space="preserve">Example of Care Tech Job Description</w:t>
      </w:r>
      <w:bookmarkEnd w:id="21"/>
    </w:p>
    <w:p>
      <w:pPr>
        <w:pStyle w:val="Compact"/>
      </w:pPr>
      <w:r>
        <w:t xml:space="preserve">Our growing company is hiring for a care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tech"/>
      <w:r>
        <w:t xml:space="preserve">Responsibilities for care tech</w:t>
      </w:r>
      <w:bookmarkEnd w:id="22"/>
    </w:p>
    <w:p>
      <w:pPr>
        <w:pStyle w:val="Compact"/>
        <w:numPr>
          <w:numId w:val="1001"/>
          <w:ilvl w:val="0"/>
        </w:numPr>
      </w:pPr>
      <w:r>
        <w:t xml:space="preserve">Prepare exam rooms with necessary supplies</w:t>
      </w:r>
    </w:p>
    <w:p>
      <w:pPr>
        <w:pStyle w:val="Compact"/>
        <w:numPr>
          <w:numId w:val="1001"/>
          <w:ilvl w:val="0"/>
        </w:numPr>
      </w:pPr>
      <w:r>
        <w:t xml:space="preserve">Provide patient care assignments as delegated by and under the direction of a registered nurse</w:t>
      </w:r>
    </w:p>
    <w:p>
      <w:pPr>
        <w:pStyle w:val="Compact"/>
        <w:numPr>
          <w:numId w:val="1001"/>
          <w:ilvl w:val="0"/>
        </w:numPr>
      </w:pPr>
      <w:r>
        <w:t xml:space="preserve">Maintains critical care equipment and supplies as directed by unit management</w:t>
      </w:r>
    </w:p>
    <w:p>
      <w:pPr>
        <w:pStyle w:val="Compact"/>
        <w:numPr>
          <w:numId w:val="1001"/>
          <w:ilvl w:val="0"/>
        </w:numPr>
      </w:pPr>
      <w:r>
        <w:t xml:space="preserve">Promotes effective working relations and works effectively as part of a department/unit team inter and intra departmentally to facilitate the department's/unit's ability to meet its goals and objective</w:t>
      </w:r>
    </w:p>
    <w:p>
      <w:pPr>
        <w:pStyle w:val="Compact"/>
        <w:numPr>
          <w:numId w:val="1001"/>
          <w:ilvl w:val="0"/>
        </w:numPr>
      </w:pPr>
      <w:r>
        <w:t xml:space="preserve">Provides a safe, confidential environment for the patient</w:t>
      </w:r>
    </w:p>
    <w:p>
      <w:pPr>
        <w:pStyle w:val="Compact"/>
        <w:numPr>
          <w:numId w:val="1001"/>
          <w:ilvl w:val="0"/>
        </w:numPr>
      </w:pPr>
      <w:r>
        <w:t xml:space="preserve">Continue self-development, provide leadership and actively participate in performance improvement activities</w:t>
      </w:r>
    </w:p>
    <w:p>
      <w:pPr>
        <w:pStyle w:val="Compact"/>
        <w:numPr>
          <w:numId w:val="1001"/>
          <w:ilvl w:val="0"/>
        </w:numPr>
      </w:pPr>
      <w:r>
        <w:t xml:space="preserve">Demonstrates skills and knowledge necessary to provide care appropriate to neonatal, pediatric, adolescent, adult, geriatric patients, including knowledge of growth and development</w:t>
      </w:r>
    </w:p>
    <w:p>
      <w:pPr>
        <w:pStyle w:val="Compact"/>
        <w:numPr>
          <w:numId w:val="1001"/>
          <w:ilvl w:val="0"/>
        </w:numPr>
      </w:pPr>
      <w:r>
        <w:t xml:space="preserve">Performs successful venipuncture and finger sticks on adult patients, following all standard laboratory safety policies</w:t>
      </w:r>
    </w:p>
    <w:p>
      <w:pPr>
        <w:pStyle w:val="Compact"/>
        <w:numPr>
          <w:numId w:val="1001"/>
          <w:ilvl w:val="0"/>
        </w:numPr>
      </w:pPr>
      <w:r>
        <w:t xml:space="preserve">Performs essential unit specific tasks under the direction of RN, EKGs, height and weight measurement</w:t>
      </w:r>
    </w:p>
    <w:p>
      <w:pPr>
        <w:pStyle w:val="Compact"/>
        <w:numPr>
          <w:numId w:val="1001"/>
          <w:ilvl w:val="0"/>
        </w:numPr>
      </w:pPr>
      <w:r>
        <w:t xml:space="preserve">Receives records and relays messages promptly and courteously</w:t>
      </w:r>
    </w:p>
    <w:p>
      <w:pPr>
        <w:pStyle w:val="Heading2"/>
      </w:pPr>
      <w:bookmarkStart w:id="23" w:name="qualifications-for-care-tech"/>
      <w:r>
        <w:t xml:space="preserve">Qualifications for care tech</w:t>
      </w:r>
      <w:bookmarkEnd w:id="23"/>
    </w:p>
    <w:p>
      <w:pPr>
        <w:pStyle w:val="Compact"/>
        <w:numPr>
          <w:numId w:val="1002"/>
          <w:ilvl w:val="0"/>
        </w:numPr>
      </w:pPr>
      <w:r>
        <w:t xml:space="preserve">Knowledge of basic computer keyboard functions</w:t>
      </w:r>
    </w:p>
    <w:p>
      <w:pPr>
        <w:pStyle w:val="Compact"/>
        <w:numPr>
          <w:numId w:val="1002"/>
          <w:ilvl w:val="0"/>
        </w:numPr>
      </w:pPr>
      <w:r>
        <w:t xml:space="preserve">Communicates with RN and Physician regarding patient/family observations in an ongoing fashion to assist in the treatment of patients</w:t>
      </w:r>
    </w:p>
    <w:p>
      <w:pPr>
        <w:pStyle w:val="Compact"/>
        <w:numPr>
          <w:numId w:val="1002"/>
          <w:ilvl w:val="0"/>
        </w:numPr>
      </w:pPr>
      <w:r>
        <w:t xml:space="preserve">Facilitates room turnover and cleaning rooms between patients, stocking trays and carts/linen, and exchanging oxygen tanks</w:t>
      </w:r>
    </w:p>
    <w:p>
      <w:pPr>
        <w:pStyle w:val="Compact"/>
        <w:numPr>
          <w:numId w:val="1002"/>
          <w:ilvl w:val="0"/>
        </w:numPr>
      </w:pPr>
      <w:r>
        <w:t xml:space="preserve">May be exposed to hazardous substance and life~threatening and/or communicable diseases</w:t>
      </w:r>
    </w:p>
    <w:p>
      <w:pPr>
        <w:pStyle w:val="Compact"/>
        <w:numPr>
          <w:numId w:val="1002"/>
          <w:ilvl w:val="0"/>
        </w:numPr>
      </w:pPr>
      <w:r>
        <w:t xml:space="preserve">One year patient care assistant, nursing assistant, or environmental services experience in a healthcare setting (preferred)</w:t>
      </w:r>
    </w:p>
    <w:p>
      <w:pPr>
        <w:pStyle w:val="Compact"/>
        <w:numPr>
          <w:numId w:val="1002"/>
          <w:ilvl w:val="0"/>
        </w:numPr>
      </w:pPr>
      <w:r>
        <w:t xml:space="preserve">Active CNA license issued by the State of Texas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2021-10-28T13:08:29Z</dcterms:created>
  <dcterms:modified xsi:type="dcterms:W3CDTF">2021-10-28T13:08:29Z</dcterms:modified>
</cp:coreProperties>
</file>