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https://www.velvetjobs.com/job-descriptions/care-specialist</w:t>
        </w:r>
      </w:hyperlink>
    </w:p>
    <w:p>
      <w:pPr>
        <w:pStyle w:val="Heading1"/>
      </w:pPr>
      <w:bookmarkStart w:id="21" w:name="example-of-care-specialist-job-description"/>
      <w:r>
        <w:t xml:space="preserve">Example of Care Specialist Job Description</w:t>
      </w:r>
      <w:bookmarkEnd w:id="21"/>
    </w:p>
    <w:p>
      <w:pPr>
        <w:pStyle w:val="Compact"/>
      </w:pPr>
      <w:r>
        <w:t xml:space="preserve">Our innovative and growing company is looking for a care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specialist"/>
      <w:r>
        <w:t xml:space="preserve">Responsibilities for care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Accepts responsibility and demonstrates support for delegated decisions</w:t>
      </w:r>
    </w:p>
    <w:p>
      <w:pPr>
        <w:pStyle w:val="Compact"/>
        <w:numPr>
          <w:numId w:val="1001"/>
          <w:ilvl w:val="0"/>
        </w:numPr>
      </w:pPr>
      <w:r>
        <w:t xml:space="preserve">Manage price/delivery inquiries, formal quote requests, sales orders, and service orders</w:t>
      </w:r>
    </w:p>
    <w:p>
      <w:pPr>
        <w:pStyle w:val="Compact"/>
        <w:numPr>
          <w:numId w:val="1001"/>
          <w:ilvl w:val="0"/>
        </w:numPr>
      </w:pPr>
      <w:r>
        <w:t xml:space="preserve">Directs/co-directs 2 summer camp sessions per year (requires overnight stays at camp for up to two weeks)</w:t>
      </w:r>
    </w:p>
    <w:p>
      <w:pPr>
        <w:pStyle w:val="Compact"/>
        <w:numPr>
          <w:numId w:val="1001"/>
          <w:ilvl w:val="0"/>
        </w:numPr>
      </w:pPr>
      <w:r>
        <w:t xml:space="preserve">Works with Associate Director of Family Support &amp; Clinical Care to streamline activities and themes for camp program</w:t>
      </w:r>
    </w:p>
    <w:p>
      <w:pPr>
        <w:pStyle w:val="Compact"/>
        <w:numPr>
          <w:numId w:val="1001"/>
          <w:ilvl w:val="0"/>
        </w:numPr>
      </w:pPr>
      <w:r>
        <w:t xml:space="preserve">Support National Awareness month initiatives</w:t>
      </w:r>
    </w:p>
    <w:p>
      <w:pPr>
        <w:pStyle w:val="Compact"/>
        <w:numPr>
          <w:numId w:val="1001"/>
          <w:ilvl w:val="0"/>
        </w:numPr>
      </w:pPr>
      <w:r>
        <w:t xml:space="preserve">Oversight of equipment loan program</w:t>
      </w:r>
    </w:p>
    <w:p>
      <w:pPr>
        <w:pStyle w:val="Compact"/>
        <w:numPr>
          <w:numId w:val="1001"/>
          <w:ilvl w:val="0"/>
        </w:numPr>
      </w:pPr>
      <w:r>
        <w:t xml:space="preserve">Implements education, family engagement &amp; transitions programs</w:t>
      </w:r>
    </w:p>
    <w:p>
      <w:pPr>
        <w:pStyle w:val="Compact"/>
        <w:numPr>
          <w:numId w:val="1001"/>
          <w:ilvl w:val="0"/>
        </w:numPr>
      </w:pPr>
      <w:r>
        <w:t xml:space="preserve">Recruits for Muscle Walk</w:t>
      </w:r>
    </w:p>
    <w:p>
      <w:pPr>
        <w:pStyle w:val="Compact"/>
        <w:numPr>
          <w:numId w:val="1001"/>
          <w:ilvl w:val="0"/>
        </w:numPr>
      </w:pPr>
      <w:r>
        <w:t xml:space="preserve">Attends clinic(s) in area</w:t>
      </w:r>
    </w:p>
    <w:p>
      <w:pPr>
        <w:pStyle w:val="Compact"/>
        <w:numPr>
          <w:numId w:val="1001"/>
          <w:ilvl w:val="0"/>
        </w:numPr>
      </w:pPr>
      <w:r>
        <w:t xml:space="preserve">Development and management of annual family outreach plan</w:t>
      </w:r>
    </w:p>
    <w:p>
      <w:pPr>
        <w:pStyle w:val="Heading2"/>
      </w:pPr>
      <w:bookmarkStart w:id="23" w:name="qualifications-for-care-specialist"/>
      <w:r>
        <w:t xml:space="preserve">Qualifications for care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blood banking or similar customer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Preferably 3 years' working experience in Order Processing &amp; Customer Care roles</w:t>
      </w:r>
    </w:p>
    <w:p>
      <w:pPr>
        <w:pStyle w:val="Compact"/>
        <w:numPr>
          <w:numId w:val="1002"/>
          <w:ilvl w:val="0"/>
        </w:numPr>
      </w:pPr>
      <w:r>
        <w:t xml:space="preserve">Good Mandarin oral &amp; written proficiency</w:t>
      </w:r>
    </w:p>
    <w:p>
      <w:pPr>
        <w:pStyle w:val="Compact"/>
        <w:numPr>
          <w:numId w:val="1002"/>
          <w:ilvl w:val="0"/>
        </w:numPr>
      </w:pPr>
      <w:r>
        <w:t xml:space="preserve">Basic English oral &amp; written proficiency</w:t>
      </w:r>
    </w:p>
    <w:p>
      <w:pPr>
        <w:pStyle w:val="Compact"/>
        <w:numPr>
          <w:numId w:val="1002"/>
          <w:ilvl w:val="0"/>
        </w:numPr>
      </w:pPr>
      <w:r>
        <w:t xml:space="preserve">Good MS Excel &amp; Word skills</w:t>
      </w:r>
    </w:p>
    <w:p>
      <w:pPr>
        <w:pStyle w:val="Compact"/>
        <w:numPr>
          <w:numId w:val="1002"/>
          <w:ilvl w:val="0"/>
        </w:numPr>
      </w:pPr>
      <w:r>
        <w:t xml:space="preserve">Basic computer skills (including Mac and Windows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2021-10-28T13:12:36Z</dcterms:created>
  <dcterms:modified xsi:type="dcterms:W3CDTF">2021-10-28T13:12:36Z</dcterms:modified>
</cp:coreProperties>
</file>