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https://www.velvetjobs.com/job-descriptions/care-home-manager</w:t>
        </w:r>
      </w:hyperlink>
    </w:p>
    <w:p>
      <w:pPr>
        <w:pStyle w:val="Heading1"/>
      </w:pPr>
      <w:bookmarkStart w:id="21" w:name="example-of-care-home-manager-job-description"/>
      <w:r>
        <w:t xml:space="preserve">Example of Care Home Manager Job Description</w:t>
      </w:r>
      <w:bookmarkEnd w:id="21"/>
    </w:p>
    <w:p>
      <w:pPr>
        <w:pStyle w:val="Compact"/>
      </w:pPr>
      <w:r>
        <w:t xml:space="preserve">Our innovative and growing company is hiring for a care home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home-manager"/>
      <w:r>
        <w:t xml:space="preserve">Responsibilities for care home manager</w:t>
      </w:r>
      <w:bookmarkEnd w:id="22"/>
    </w:p>
    <w:p>
      <w:pPr>
        <w:pStyle w:val="Compact"/>
        <w:numPr>
          <w:numId w:val="1001"/>
          <w:ilvl w:val="0"/>
        </w:numPr>
      </w:pPr>
      <w:r>
        <w:t xml:space="preserve">Provide counseling to assist clients and their responsible parties in managing and navigating the issues they are currently facing</w:t>
      </w:r>
    </w:p>
    <w:p>
      <w:pPr>
        <w:pStyle w:val="Compact"/>
        <w:numPr>
          <w:numId w:val="1001"/>
          <w:ilvl w:val="0"/>
        </w:numPr>
      </w:pPr>
      <w:r>
        <w:t xml:space="preserve">Act as an advocate for the client supporting the clients values</w:t>
      </w:r>
    </w:p>
    <w:p>
      <w:pPr>
        <w:pStyle w:val="Compact"/>
        <w:numPr>
          <w:numId w:val="1001"/>
          <w:ilvl w:val="0"/>
        </w:numPr>
      </w:pPr>
      <w:r>
        <w:t xml:space="preserve">Have excellent clinical judgement/critical thinking which reflects professional standards of care and practice for safe and effective patient outcomes</w:t>
      </w:r>
    </w:p>
    <w:p>
      <w:pPr>
        <w:pStyle w:val="Compact"/>
        <w:numPr>
          <w:numId w:val="1001"/>
          <w:ilvl w:val="0"/>
        </w:numPr>
      </w:pPr>
      <w:r>
        <w:t xml:space="preserve">Assist clients with decisions related to aging providing one-on-one therapy support to deal with concerns regarding life changes, illness, loss, depression</w:t>
      </w:r>
    </w:p>
    <w:p>
      <w:pPr>
        <w:pStyle w:val="Compact"/>
        <w:numPr>
          <w:numId w:val="1001"/>
          <w:ilvl w:val="0"/>
        </w:numPr>
      </w:pPr>
      <w:r>
        <w:t xml:space="preserve">Taking referrals for home health services for new clients</w:t>
      </w:r>
    </w:p>
    <w:p>
      <w:pPr>
        <w:pStyle w:val="Compact"/>
        <w:numPr>
          <w:numId w:val="1001"/>
          <w:ilvl w:val="0"/>
        </w:numPr>
      </w:pPr>
      <w:r>
        <w:t xml:space="preserve">Coordinating and managing the clinicans' schedules</w:t>
      </w:r>
    </w:p>
    <w:p>
      <w:pPr>
        <w:pStyle w:val="Compact"/>
        <w:numPr>
          <w:numId w:val="1001"/>
          <w:ilvl w:val="0"/>
        </w:numPr>
      </w:pPr>
      <w:r>
        <w:t xml:space="preserve">Data entry of medical information</w:t>
      </w:r>
    </w:p>
    <w:p>
      <w:pPr>
        <w:pStyle w:val="Compact"/>
        <w:numPr>
          <w:numId w:val="1001"/>
          <w:ilvl w:val="0"/>
        </w:numPr>
      </w:pPr>
      <w:r>
        <w:t xml:space="preserve">Assisting with other tasks and projects as needed</w:t>
      </w:r>
    </w:p>
    <w:p>
      <w:pPr>
        <w:pStyle w:val="Compact"/>
        <w:numPr>
          <w:numId w:val="1001"/>
          <w:ilvl w:val="0"/>
        </w:numPr>
      </w:pPr>
      <w:r>
        <w:t xml:space="preserve">Manage administrative duties such as payroll, email and phone contact with both clients and staff</w:t>
      </w:r>
    </w:p>
    <w:p>
      <w:pPr>
        <w:pStyle w:val="Compact"/>
        <w:numPr>
          <w:numId w:val="1001"/>
          <w:ilvl w:val="0"/>
        </w:numPr>
      </w:pPr>
      <w:r>
        <w:t xml:space="preserve">Management of a caseload of clients including staffing, scheduling and operations and administration</w:t>
      </w:r>
    </w:p>
    <w:p>
      <w:pPr>
        <w:pStyle w:val="Heading2"/>
      </w:pPr>
      <w:bookmarkStart w:id="23" w:name="qualifications-for-care-home-manager"/>
      <w:r>
        <w:t xml:space="preserve">Qualifications for care home manager</w:t>
      </w:r>
      <w:bookmarkEnd w:id="23"/>
    </w:p>
    <w:p>
      <w:pPr>
        <w:pStyle w:val="Compact"/>
        <w:numPr>
          <w:numId w:val="1002"/>
          <w:ilvl w:val="0"/>
        </w:numPr>
      </w:pPr>
      <w:r>
        <w:t xml:space="preserve">Responsible for managing pay and bill ratios, and associated gross margin, per budgeted expectations</w:t>
      </w:r>
    </w:p>
    <w:p>
      <w:pPr>
        <w:pStyle w:val="Compact"/>
        <w:numPr>
          <w:numId w:val="1002"/>
          <w:ilvl w:val="0"/>
        </w:numPr>
      </w:pPr>
      <w:r>
        <w:t xml:space="preserve">Support sales staff in their community activities as needed</w:t>
      </w:r>
    </w:p>
    <w:p>
      <w:pPr>
        <w:pStyle w:val="Compact"/>
        <w:numPr>
          <w:numId w:val="1002"/>
          <w:ilvl w:val="0"/>
        </w:numPr>
      </w:pPr>
      <w:r>
        <w:t xml:space="preserve">Generate revenue for Care Centers by developing and maintaining relationships with house account referral sources</w:t>
      </w:r>
    </w:p>
    <w:p>
      <w:pPr>
        <w:pStyle w:val="Compact"/>
        <w:numPr>
          <w:numId w:val="1002"/>
          <w:ilvl w:val="0"/>
        </w:numPr>
      </w:pPr>
      <w:r>
        <w:t xml:space="preserve">Maintain and improves service levels to contractual referral partners on an ongoing basis</w:t>
      </w:r>
    </w:p>
    <w:p>
      <w:pPr>
        <w:pStyle w:val="Compact"/>
        <w:numPr>
          <w:numId w:val="1002"/>
          <w:ilvl w:val="0"/>
        </w:numPr>
      </w:pPr>
      <w:r>
        <w:t xml:space="preserve">Develop service programs to meet the needs of our key facility referral partners</w:t>
      </w:r>
    </w:p>
    <w:p>
      <w:pPr>
        <w:pStyle w:val="Compact"/>
        <w:numPr>
          <w:numId w:val="1002"/>
          <w:ilvl w:val="0"/>
        </w:numPr>
      </w:pPr>
      <w:r>
        <w:t xml:space="preserve">Responsible for ensuring all cross referral opportunities within the Care Center are identified and sourced appropriately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hom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hom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2021-10-28T18:35:46Z</dcterms:created>
  <dcterms:modified xsi:type="dcterms:W3CDTF">2021-10-28T18:35:46Z</dcterms:modified>
</cp:coreProperties>
</file>