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https://www.velvetjobs.com/job-descriptions/care-delivery</w:t>
        </w:r>
      </w:hyperlink>
    </w:p>
    <w:p>
      <w:pPr>
        <w:pStyle w:val="Heading1"/>
      </w:pPr>
      <w:bookmarkStart w:id="21" w:name="example-of-care-delivery-job-description"/>
      <w:r>
        <w:t xml:space="preserve">Example of Care Delivery Job Description</w:t>
      </w:r>
      <w:bookmarkEnd w:id="21"/>
    </w:p>
    <w:p>
      <w:pPr>
        <w:pStyle w:val="Compact"/>
      </w:pPr>
      <w:r>
        <w:t xml:space="preserve">Our innovative and growing company is looking for a care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delivery"/>
      <w:r>
        <w:t xml:space="preserve">Responsibilities for care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business content expert to optimize the integration of care delivery that may involve non-traditional third party provider relationships for KP by working with internal subject matter experts, researching key business issues, collecting and analyzing quantitative and qualitative data, and developing business plans</w:t>
      </w:r>
    </w:p>
    <w:p>
      <w:pPr>
        <w:pStyle w:val="Compact"/>
        <w:numPr>
          <w:numId w:val="1001"/>
          <w:ilvl w:val="0"/>
        </w:numPr>
      </w:pPr>
      <w:r>
        <w:t xml:space="preserve">Provide staff leadership and expert consultation on the assessment, design, and development of integrated care delivery with a focus on third party relationships</w:t>
      </w:r>
    </w:p>
    <w:p>
      <w:pPr>
        <w:pStyle w:val="Compact"/>
        <w:numPr>
          <w:numId w:val="1001"/>
          <w:ilvl w:val="0"/>
        </w:numPr>
      </w:pPr>
      <w:r>
        <w:t xml:space="preserve">Lead precedent-setting relationships, never done before in KP, by defining and framing complex issues and translating needs, issues/risks, and ideas into effective strategies and action plans</w:t>
      </w:r>
    </w:p>
    <w:p>
      <w:pPr>
        <w:pStyle w:val="Compact"/>
        <w:numPr>
          <w:numId w:val="1001"/>
          <w:ilvl w:val="0"/>
        </w:numPr>
      </w:pPr>
      <w:r>
        <w:t xml:space="preserve">Oversee and direct analytical and project management in support of strategic relationships</w:t>
      </w:r>
    </w:p>
    <w:p>
      <w:pPr>
        <w:pStyle w:val="Compact"/>
        <w:numPr>
          <w:numId w:val="1001"/>
          <w:ilvl w:val="0"/>
        </w:numPr>
      </w:pPr>
      <w:r>
        <w:t xml:space="preserve">Evaluate the effectiveness of the care delivery strategy pursued both in the near-term and long-term</w:t>
      </w:r>
    </w:p>
    <w:p>
      <w:pPr>
        <w:pStyle w:val="Compact"/>
        <w:numPr>
          <w:numId w:val="1001"/>
          <w:ilvl w:val="0"/>
        </w:numPr>
      </w:pPr>
      <w:r>
        <w:t xml:space="preserve">In support of integated care delivery optimization, vet transaction opportunities (long term relationship, JV, M&amp;A) for strategic relevance/alignment and organizational need</w:t>
      </w:r>
    </w:p>
    <w:p>
      <w:pPr>
        <w:pStyle w:val="Compact"/>
        <w:numPr>
          <w:numId w:val="1001"/>
          <w:ilvl w:val="0"/>
        </w:numPr>
      </w:pPr>
      <w:r>
        <w:t xml:space="preserve">Provide staff leadership and expert consultation on transaction terms</w:t>
      </w:r>
    </w:p>
    <w:p>
      <w:pPr>
        <w:pStyle w:val="Compact"/>
        <w:numPr>
          <w:numId w:val="1001"/>
          <w:ilvl w:val="0"/>
        </w:numPr>
      </w:pPr>
      <w:r>
        <w:t xml:space="preserve">Oversee and direct transactional support (legal review, approval coordination, funds disbursement)</w:t>
      </w:r>
    </w:p>
    <w:p>
      <w:pPr>
        <w:pStyle w:val="Compact"/>
        <w:numPr>
          <w:numId w:val="1001"/>
          <w:ilvl w:val="0"/>
        </w:numPr>
      </w:pPr>
      <w:r>
        <w:t xml:space="preserve">Formulate specific implementation/ transition plans and evaluate the effectiveness of plan and transaction both in the near-term and long-term</w:t>
      </w:r>
    </w:p>
    <w:p>
      <w:pPr>
        <w:pStyle w:val="Compact"/>
        <w:numPr>
          <w:numId w:val="1001"/>
          <w:ilvl w:val="0"/>
        </w:numPr>
      </w:pPr>
      <w:r>
        <w:t xml:space="preserve">Assumes direct line responsibility for patient care delivery, ancillary and support services overall accountability for physical plant needs and operational outcomes</w:t>
      </w:r>
    </w:p>
    <w:p>
      <w:pPr>
        <w:pStyle w:val="Heading2"/>
      </w:pPr>
      <w:bookmarkStart w:id="23" w:name="qualifications-for-care-delivery"/>
      <w:r>
        <w:t xml:space="preserve">Qualifications for care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Decisiveness, action-orientation, capability to persevere in difficult situations, and a focus on strategic leadership issues highly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computer systems, PC fundamentals and application software</w:t>
      </w:r>
    </w:p>
    <w:p>
      <w:pPr>
        <w:pStyle w:val="Compact"/>
        <w:numPr>
          <w:numId w:val="1002"/>
          <w:ilvl w:val="0"/>
        </w:numPr>
      </w:pPr>
      <w:r>
        <w:t xml:space="preserve">Training of adult learners, preferably in support of automated systems</w:t>
      </w:r>
    </w:p>
    <w:p>
      <w:pPr>
        <w:pStyle w:val="Compact"/>
        <w:numPr>
          <w:numId w:val="1002"/>
          <w:ilvl w:val="0"/>
        </w:numPr>
      </w:pPr>
      <w:r>
        <w:t xml:space="preserve">Principles of personal computer architecture, operating systems, and network</w:t>
      </w:r>
    </w:p>
    <w:p>
      <w:pPr>
        <w:pStyle w:val="Compact"/>
        <w:numPr>
          <w:numId w:val="1002"/>
          <w:ilvl w:val="0"/>
        </w:numPr>
      </w:pPr>
      <w:r>
        <w:t xml:space="preserve">The work and work flow issues in a clinical or business office setting</w:t>
      </w:r>
    </w:p>
    <w:p>
      <w:pPr>
        <w:pStyle w:val="Compact"/>
        <w:numPr>
          <w:numId w:val="1002"/>
          <w:ilvl w:val="0"/>
        </w:numPr>
      </w:pPr>
      <w:r>
        <w:t xml:space="preserve">Demonstrated self-motivation skills and aptitude to direct and assist others in a learning or support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2021-10-28T13:34:07Z</dcterms:created>
  <dcterms:modified xsi:type="dcterms:W3CDTF">2021-10-28T13:34:07Z</dcterms:modified>
</cp:coreProperties>
</file>