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https://www.velvetjobs.com/job-descriptions/care-coord</w:t>
        </w:r>
      </w:hyperlink>
    </w:p>
    <w:p>
      <w:pPr>
        <w:pStyle w:val="Heading1"/>
      </w:pPr>
      <w:bookmarkStart w:id="21" w:name="example-of-care-coord-job-description"/>
      <w:r>
        <w:t xml:space="preserve">Example of Care Coord Job Description</w:t>
      </w:r>
      <w:bookmarkEnd w:id="21"/>
    </w:p>
    <w:p>
      <w:pPr>
        <w:pStyle w:val="Compact"/>
      </w:pPr>
      <w:r>
        <w:t xml:space="preserve">Our innovative and growing company is looking for a care coord.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-coord"/>
      <w:r>
        <w:t xml:space="preserve">Responsibilities for care coord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a discharge needs assessment on all admissions</w:t>
      </w:r>
    </w:p>
    <w:p>
      <w:pPr>
        <w:pStyle w:val="Compact"/>
        <w:numPr>
          <w:numId w:val="1001"/>
          <w:ilvl w:val="0"/>
        </w:numPr>
      </w:pPr>
      <w:r>
        <w:t xml:space="preserve">Ensures appropriate clinical documentation to support level of care</w:t>
      </w:r>
    </w:p>
    <w:p>
      <w:pPr>
        <w:pStyle w:val="Compact"/>
        <w:numPr>
          <w:numId w:val="1001"/>
          <w:ilvl w:val="0"/>
        </w:numPr>
      </w:pPr>
      <w:r>
        <w:t xml:space="preserve">Coordinates appeals with MD’s, APRN’s and external entities</w:t>
      </w:r>
    </w:p>
    <w:p>
      <w:pPr>
        <w:pStyle w:val="Compact"/>
        <w:numPr>
          <w:numId w:val="1001"/>
          <w:ilvl w:val="0"/>
        </w:numPr>
      </w:pPr>
      <w:r>
        <w:t xml:space="preserve">Create, configure and maintain system databases and interfaces</w:t>
      </w:r>
    </w:p>
    <w:p>
      <w:pPr>
        <w:pStyle w:val="Compact"/>
        <w:numPr>
          <w:numId w:val="1001"/>
          <w:ilvl w:val="0"/>
        </w:numPr>
      </w:pPr>
      <w:r>
        <w:t xml:space="preserve">Act as central contact for the POCT Department issues and provide appropriate system inventory information to MIS, Telecommunication, FAIS, and Biomedical Engineering including notification of system upgrades or changes</w:t>
      </w:r>
    </w:p>
    <w:p>
      <w:pPr>
        <w:pStyle w:val="Compact"/>
        <w:numPr>
          <w:numId w:val="1001"/>
          <w:ilvl w:val="0"/>
        </w:numPr>
      </w:pPr>
      <w:r>
        <w:t xml:space="preserve">Work with LIS and HIS coordinators to ensure the POC test results are being entered and reported correctly and utilized in a way that is efficient and secure</w:t>
      </w:r>
    </w:p>
    <w:p>
      <w:pPr>
        <w:pStyle w:val="Compact"/>
        <w:numPr>
          <w:numId w:val="1001"/>
          <w:ilvl w:val="0"/>
        </w:numPr>
      </w:pPr>
      <w:r>
        <w:t xml:space="preserve">Ensure compliance with regulatory (CLIA, OSHA, IDOH) and accrediting (CAP, COLA, HFAP) agencies</w:t>
      </w:r>
    </w:p>
    <w:p>
      <w:pPr>
        <w:pStyle w:val="Compact"/>
        <w:numPr>
          <w:numId w:val="1001"/>
          <w:ilvl w:val="0"/>
        </w:numPr>
      </w:pPr>
      <w:r>
        <w:t xml:space="preserve">Promote and implement standardization of POC tests and services at all sites throughout the organization</w:t>
      </w:r>
    </w:p>
    <w:p>
      <w:pPr>
        <w:pStyle w:val="Compact"/>
        <w:numPr>
          <w:numId w:val="1001"/>
          <w:ilvl w:val="0"/>
        </w:numPr>
      </w:pPr>
      <w:r>
        <w:t xml:space="preserve">Recommend and implement changes to improve efficiency, quality and customer satisfaction</w:t>
      </w:r>
    </w:p>
    <w:p>
      <w:pPr>
        <w:pStyle w:val="Compact"/>
        <w:numPr>
          <w:numId w:val="1001"/>
          <w:ilvl w:val="0"/>
        </w:numPr>
      </w:pPr>
      <w:r>
        <w:t xml:space="preserve">Prepare POCT sites for accreditation inspections through on-going support, monitoring, mock inspections, written reports, and documentation of corrective action</w:t>
      </w:r>
    </w:p>
    <w:p>
      <w:pPr>
        <w:pStyle w:val="Heading2"/>
      </w:pPr>
      <w:bookmarkStart w:id="23" w:name="qualifications-for-care-coord"/>
      <w:r>
        <w:t xml:space="preserve">Qualifications for care coord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transfer knowledge to patients with diverse cultural backgrounds</w:t>
      </w:r>
    </w:p>
    <w:p>
      <w:pPr>
        <w:pStyle w:val="Compact"/>
        <w:numPr>
          <w:numId w:val="1002"/>
          <w:ilvl w:val="0"/>
        </w:numPr>
      </w:pPr>
      <w:r>
        <w:t xml:space="preserve">Ability to use health information technology resources in patient coordination</w:t>
      </w:r>
    </w:p>
    <w:p>
      <w:pPr>
        <w:pStyle w:val="Compact"/>
        <w:numPr>
          <w:numId w:val="1002"/>
          <w:ilvl w:val="0"/>
        </w:numPr>
      </w:pPr>
      <w:r>
        <w:t xml:space="preserve">Initiates the case management process to ensure patients receive the appropriate level of services across the continuum</w:t>
      </w:r>
    </w:p>
    <w:p>
      <w:pPr>
        <w:pStyle w:val="Compact"/>
        <w:numPr>
          <w:numId w:val="1002"/>
          <w:ilvl w:val="0"/>
        </w:numPr>
      </w:pPr>
      <w:r>
        <w:t xml:space="preserve">Ensures all admission and continued stays meet clinical criteria for appropriateness and medical necessity</w:t>
      </w:r>
    </w:p>
    <w:p>
      <w:pPr>
        <w:pStyle w:val="Compact"/>
        <w:numPr>
          <w:numId w:val="1002"/>
          <w:ilvl w:val="0"/>
        </w:numPr>
      </w:pPr>
      <w:r>
        <w:t xml:space="preserve">Evaluates the health status of assigned patients by collecting and analyzing patient and family information</w:t>
      </w:r>
    </w:p>
    <w:p>
      <w:pPr>
        <w:pStyle w:val="Compact"/>
        <w:numPr>
          <w:numId w:val="1002"/>
          <w:ilvl w:val="0"/>
        </w:numPr>
      </w:pPr>
      <w:r>
        <w:t xml:space="preserve">Acts as an educational resource and provides consultation to hospital medical staff regarding discharge planning process and applicable federal, state and local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coo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coo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2021-10-28T18:34:28Z</dcterms:created>
  <dcterms:modified xsi:type="dcterms:W3CDTF">2021-10-28T18:34:28Z</dcterms:modified>
</cp:coreProperties>
</file>