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https://www.velvetjobs.com/job-descriptions/cardiologist</w:t>
        </w:r>
      </w:hyperlink>
    </w:p>
    <w:p>
      <w:pPr>
        <w:pStyle w:val="Heading1"/>
      </w:pPr>
      <w:bookmarkStart w:id="21" w:name="example-of-cardiologist-job-description"/>
      <w:r>
        <w:t xml:space="preserve">Example of Cardiologist Job Description</w:t>
      </w:r>
      <w:bookmarkEnd w:id="21"/>
    </w:p>
    <w:p>
      <w:pPr>
        <w:pStyle w:val="Compact"/>
      </w:pPr>
      <w:r>
        <w:t xml:space="preserve">Our company is growing rapidly and is looking to fill the role of cardiologist. To join our growing team, please review the list of responsibilities and qualifications.</w:t>
      </w:r>
    </w:p>
    <w:p>
      <w:pPr>
        <w:pStyle w:val="Heading2"/>
      </w:pPr>
      <w:bookmarkStart w:id="22" w:name="responsibilities-for-cardiologist"/>
      <w:r>
        <w:t xml:space="preserve">Responsibilities for cardiologist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training and subsequently demonstrates competency in the operation of cardiology research equipment</w:t>
      </w:r>
    </w:p>
    <w:p>
      <w:pPr>
        <w:pStyle w:val="Compact"/>
        <w:numPr>
          <w:numId w:val="1001"/>
          <w:ilvl w:val="0"/>
        </w:numPr>
      </w:pPr>
      <w:r>
        <w:t xml:space="preserve">Collaborating with management to resolve technical/study concerns and problems</w:t>
      </w:r>
    </w:p>
    <w:p>
      <w:pPr>
        <w:pStyle w:val="Compact"/>
        <w:numPr>
          <w:numId w:val="1001"/>
          <w:ilvl w:val="0"/>
        </w:numPr>
      </w:pPr>
      <w:r>
        <w:t xml:space="preserve">Inpatient cardiology consultations/admissions call coverage</w:t>
      </w:r>
    </w:p>
    <w:p>
      <w:pPr>
        <w:pStyle w:val="Compact"/>
        <w:numPr>
          <w:numId w:val="1001"/>
          <w:ilvl w:val="0"/>
        </w:numPr>
      </w:pPr>
      <w:r>
        <w:t xml:space="preserve">Continuity and new patient clinics at our Clinic and Specialty Center and outreach locations in the metro area</w:t>
      </w:r>
    </w:p>
    <w:p>
      <w:pPr>
        <w:pStyle w:val="Compact"/>
        <w:numPr>
          <w:numId w:val="1001"/>
          <w:ilvl w:val="0"/>
        </w:numPr>
      </w:pPr>
      <w:r>
        <w:t xml:space="preserve">Echocardiography and nuclear cardiology imaging and advanced cardiac imaging (including coronary CT, and cardiac MRI)</w:t>
      </w:r>
    </w:p>
    <w:p>
      <w:pPr>
        <w:pStyle w:val="Compact"/>
        <w:numPr>
          <w:numId w:val="1001"/>
          <w:ilvl w:val="0"/>
        </w:numPr>
      </w:pPr>
      <w:r>
        <w:t xml:space="preserve">As the 12th member of our team of exceptional, congenial cardiologists</w:t>
      </w:r>
    </w:p>
    <w:p>
      <w:pPr>
        <w:pStyle w:val="Compact"/>
        <w:numPr>
          <w:numId w:val="1001"/>
          <w:ilvl w:val="0"/>
        </w:numPr>
      </w:pPr>
      <w:r>
        <w:t xml:space="preserve">Practicing full scope of general cardiology</w:t>
      </w:r>
    </w:p>
    <w:p>
      <w:pPr>
        <w:pStyle w:val="Compact"/>
        <w:numPr>
          <w:numId w:val="1001"/>
          <w:ilvl w:val="0"/>
        </w:numPr>
      </w:pPr>
      <w:r>
        <w:t xml:space="preserve">Reading your own echos</w:t>
      </w:r>
    </w:p>
    <w:p>
      <w:pPr>
        <w:pStyle w:val="Compact"/>
        <w:numPr>
          <w:numId w:val="1001"/>
          <w:ilvl w:val="0"/>
        </w:numPr>
      </w:pPr>
      <w:r>
        <w:t xml:space="preserve">4 clinical work days per week, 14 - 20 patients</w:t>
      </w:r>
    </w:p>
    <w:p>
      <w:pPr>
        <w:pStyle w:val="Compact"/>
        <w:numPr>
          <w:numId w:val="1001"/>
          <w:ilvl w:val="0"/>
        </w:numPr>
      </w:pPr>
      <w:r>
        <w:t xml:space="preserve">Physician led health system</w:t>
      </w:r>
    </w:p>
    <w:p>
      <w:pPr>
        <w:pStyle w:val="Heading2"/>
      </w:pPr>
      <w:bookmarkStart w:id="23" w:name="qualifications-for-cardiologist"/>
      <w:r>
        <w:t xml:space="preserve">Qualifications for cardiologist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 about quality, service excellence, safety, process improvement, programmatic growth, and team building</w:t>
      </w:r>
    </w:p>
    <w:p>
      <w:pPr>
        <w:pStyle w:val="Compact"/>
        <w:numPr>
          <w:numId w:val="1002"/>
          <w:ilvl w:val="0"/>
        </w:numPr>
      </w:pPr>
      <w:r>
        <w:t xml:space="preserve">Outstanding verbal and written communication skills, experience with EPIC EMR is a significant plus</w:t>
      </w:r>
    </w:p>
    <w:p>
      <w:pPr>
        <w:pStyle w:val="Compact"/>
        <w:numPr>
          <w:numId w:val="1002"/>
          <w:ilvl w:val="0"/>
        </w:numPr>
      </w:pPr>
      <w:r>
        <w:t xml:space="preserve">Willingness to participate in research and quality improvement projects</w:t>
      </w:r>
    </w:p>
    <w:p>
      <w:pPr>
        <w:pStyle w:val="Compact"/>
        <w:numPr>
          <w:numId w:val="1002"/>
          <w:ilvl w:val="0"/>
        </w:numPr>
      </w:pPr>
      <w:r>
        <w:t xml:space="preserve">Must be BC</w:t>
      </w:r>
    </w:p>
    <w:p>
      <w:pPr>
        <w:pStyle w:val="Compact"/>
        <w:numPr>
          <w:numId w:val="1002"/>
          <w:ilvl w:val="0"/>
        </w:numPr>
      </w:pPr>
      <w:r>
        <w:t xml:space="preserve">MD from an accredited university medical school</w:t>
      </w:r>
    </w:p>
    <w:p>
      <w:pPr>
        <w:pStyle w:val="Compact"/>
        <w:numPr>
          <w:numId w:val="1002"/>
          <w:ilvl w:val="0"/>
        </w:numPr>
      </w:pPr>
      <w:r>
        <w:t xml:space="preserve">Board eligible or board certified in cardiology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d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d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