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https://www.velvetjobs.com/job-descriptions/capture-manager</w:t>
        </w:r>
      </w:hyperlink>
    </w:p>
    <w:p>
      <w:pPr>
        <w:pStyle w:val="Heading1"/>
      </w:pPr>
      <w:bookmarkStart w:id="21" w:name="example-of-capture-manager-job-description"/>
      <w:r>
        <w:t xml:space="preserve">Example of Capture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capture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pture-manager"/>
      <w:r>
        <w:t xml:space="preserve">Responsibilities for capture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transition from opportunity discovery to proposal process</w:t>
      </w:r>
    </w:p>
    <w:p>
      <w:pPr>
        <w:pStyle w:val="Compact"/>
        <w:numPr>
          <w:numId w:val="1001"/>
          <w:ilvl w:val="0"/>
        </w:numPr>
      </w:pPr>
      <w:r>
        <w:t xml:space="preserve">Communicate win strategies, Customer and Competitor status to all stakeholders</w:t>
      </w:r>
    </w:p>
    <w:p>
      <w:pPr>
        <w:pStyle w:val="Compact"/>
        <w:numPr>
          <w:numId w:val="1001"/>
          <w:ilvl w:val="0"/>
        </w:numPr>
      </w:pPr>
      <w:r>
        <w:t xml:space="preserve">Leads proposal manager in organizing and facilitating proposal kickoffs, meetings, review sessions</w:t>
      </w:r>
    </w:p>
    <w:p>
      <w:pPr>
        <w:pStyle w:val="Compact"/>
        <w:numPr>
          <w:numId w:val="1001"/>
          <w:ilvl w:val="0"/>
        </w:numPr>
      </w:pPr>
      <w:r>
        <w:t xml:space="preserve">Communicate bid strategies to the proposal team &amp; to management</w:t>
      </w:r>
    </w:p>
    <w:p>
      <w:pPr>
        <w:pStyle w:val="Compact"/>
        <w:numPr>
          <w:numId w:val="1001"/>
          <w:ilvl w:val="0"/>
        </w:numPr>
      </w:pPr>
      <w:r>
        <w:t xml:space="preserve">Lead pursuits from early stage qualification, through capture and proposal, to final award, in accordance with ME’s Gate Review Process</w:t>
      </w:r>
    </w:p>
    <w:p>
      <w:pPr>
        <w:pStyle w:val="Compact"/>
        <w:numPr>
          <w:numId w:val="1001"/>
          <w:ilvl w:val="0"/>
        </w:numPr>
      </w:pPr>
      <w:r>
        <w:t xml:space="preserve">Build a network of industry SMEs who understand funded programs and can design tomorrow’s requirements</w:t>
      </w:r>
    </w:p>
    <w:p>
      <w:pPr>
        <w:pStyle w:val="Compact"/>
        <w:numPr>
          <w:numId w:val="1001"/>
          <w:ilvl w:val="0"/>
        </w:numPr>
      </w:pPr>
      <w:r>
        <w:t xml:space="preserve">Work with ME line managers to communicate bid strategies to the proposal team and, as applicable, to management and to customers</w:t>
      </w:r>
    </w:p>
    <w:p>
      <w:pPr>
        <w:pStyle w:val="Compact"/>
        <w:numPr>
          <w:numId w:val="1001"/>
          <w:ilvl w:val="0"/>
        </w:numPr>
      </w:pPr>
      <w:r>
        <w:t xml:space="preserve">Identifying and qualifying new business opportunities within the Naval Sea Systems Command and Navy Systems Engineering and Technical Assistance (SETA) market</w:t>
      </w:r>
    </w:p>
    <w:p>
      <w:pPr>
        <w:pStyle w:val="Compact"/>
        <w:numPr>
          <w:numId w:val="1001"/>
          <w:ilvl w:val="0"/>
        </w:numPr>
      </w:pPr>
      <w:r>
        <w:t xml:space="preserve">Providing critical leadership from the identification of an opportunity through the post submission phases of the process</w:t>
      </w:r>
    </w:p>
    <w:p>
      <w:pPr>
        <w:pStyle w:val="Compact"/>
        <w:numPr>
          <w:numId w:val="1001"/>
          <w:ilvl w:val="0"/>
        </w:numPr>
      </w:pPr>
      <w:r>
        <w:t xml:space="preserve">Developing and implement capture plans and strategies (including development and execution of customer call plans), have a firm comprehension of the customer’s requirements, understand the strengths/weaknesses of our competitors and develop/implement winning strategies that highlight strengths and mitigate weaknesses</w:t>
      </w:r>
    </w:p>
    <w:p>
      <w:pPr>
        <w:pStyle w:val="Heading2"/>
      </w:pPr>
      <w:bookmarkStart w:id="23" w:name="qualifications-for-capture-manager"/>
      <w:r>
        <w:t xml:space="preserve">Qualifications for capture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Fifteen (15) or more years experience developing and implementing capture plans</w:t>
      </w:r>
    </w:p>
    <w:p>
      <w:pPr>
        <w:pStyle w:val="Compact"/>
        <w:numPr>
          <w:numId w:val="1002"/>
          <w:ilvl w:val="0"/>
        </w:numPr>
      </w:pPr>
      <w:r>
        <w:t xml:space="preserve">Commercially aware and conversant with all common contracting strategies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highly effective interpersonal skills are required ability to inspire confidence and provide leadership throughout the company</w:t>
      </w:r>
    </w:p>
    <w:p>
      <w:pPr>
        <w:pStyle w:val="Compact"/>
        <w:numPr>
          <w:numId w:val="1002"/>
          <w:ilvl w:val="0"/>
        </w:numPr>
      </w:pPr>
      <w:r>
        <w:t xml:space="preserve">Senior level management</w:t>
      </w:r>
    </w:p>
    <w:p>
      <w:pPr>
        <w:pStyle w:val="Compact"/>
        <w:numPr>
          <w:numId w:val="1002"/>
          <w:ilvl w:val="0"/>
        </w:numPr>
      </w:pPr>
      <w:r>
        <w:t xml:space="preserve">Cross-functional organizations and teams</w:t>
      </w:r>
    </w:p>
    <w:p>
      <w:pPr>
        <w:pStyle w:val="Compact"/>
        <w:numPr>
          <w:numId w:val="1002"/>
          <w:ilvl w:val="0"/>
        </w:numPr>
      </w:pPr>
      <w:r>
        <w:t xml:space="preserve">Demonstrated business acumen and ability to develop internal business cases to lead development of capture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ptu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ptu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2021-10-28T18:36:54Z</dcterms:created>
  <dcterms:modified xsi:type="dcterms:W3CDTF">2021-10-28T18:36:54Z</dcterms:modified>
</cp:coreProperties>
</file>