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https://www.velvetjobs.com/job-descriptions/cao-operations</w:t>
        </w:r>
      </w:hyperlink>
    </w:p>
    <w:p>
      <w:pPr>
        <w:pStyle w:val="Heading1"/>
      </w:pPr>
      <w:bookmarkStart w:id="21" w:name="example-of-cao-operations-job-description"/>
      <w:r>
        <w:t xml:space="preserve">Example of CAO Operations Job Description</w:t>
      </w:r>
      <w:bookmarkEnd w:id="21"/>
    </w:p>
    <w:p>
      <w:pPr>
        <w:pStyle w:val="Compact"/>
      </w:pPr>
      <w:r>
        <w:t xml:space="preserve">Our innovative and growing company is hiring for a CAO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o-operations"/>
      <w:r>
        <w:t xml:space="preserve">Responsibilities for CAO operations</w:t>
      </w:r>
      <w:bookmarkEnd w:id="22"/>
    </w:p>
    <w:p>
      <w:pPr>
        <w:pStyle w:val="Compact"/>
        <w:numPr>
          <w:numId w:val="1001"/>
          <w:ilvl w:val="0"/>
        </w:numPr>
      </w:pPr>
      <w:r>
        <w:t xml:space="preserve">Provide support to the programme lead across large scale CIB wide programs addressing key concerns raised by regulators</w:t>
      </w:r>
    </w:p>
    <w:p>
      <w:pPr>
        <w:pStyle w:val="Compact"/>
        <w:numPr>
          <w:numId w:val="1001"/>
          <w:ilvl w:val="0"/>
        </w:numPr>
      </w:pPr>
      <w:r>
        <w:t xml:space="preserve">Maintain the Global Asset Pricing policy and recommend best practice pricing methodologies &amp; hierarchies, the recommended ‘Gold’ vendor hierarchy</w:t>
      </w:r>
    </w:p>
    <w:p>
      <w:pPr>
        <w:pStyle w:val="Compact"/>
        <w:numPr>
          <w:numId w:val="1001"/>
          <w:ilvl w:val="0"/>
        </w:numPr>
      </w:pPr>
      <w:r>
        <w:t xml:space="preserve">Manage a staff in both Brooklyn and Delaware locations</w:t>
      </w:r>
    </w:p>
    <w:p>
      <w:pPr>
        <w:pStyle w:val="Compact"/>
        <w:numPr>
          <w:numId w:val="1001"/>
          <w:ilvl w:val="0"/>
        </w:numPr>
      </w:pPr>
      <w:r>
        <w:t xml:space="preserve">Manager teams metrics and quality</w:t>
      </w:r>
    </w:p>
    <w:p>
      <w:pPr>
        <w:pStyle w:val="Compact"/>
        <w:numPr>
          <w:numId w:val="1001"/>
          <w:ilvl w:val="0"/>
        </w:numPr>
      </w:pPr>
      <w:r>
        <w:t xml:space="preserve">Continue to improve operational performance of the team</w:t>
      </w:r>
    </w:p>
    <w:p>
      <w:pPr>
        <w:pStyle w:val="Compact"/>
        <w:numPr>
          <w:numId w:val="1001"/>
          <w:ilvl w:val="0"/>
        </w:numPr>
      </w:pPr>
      <w:r>
        <w:t xml:space="preserve">Partner with Operations Managers to ensure consistency of work product, between teams</w:t>
      </w:r>
    </w:p>
    <w:p>
      <w:pPr>
        <w:pStyle w:val="Compact"/>
        <w:numPr>
          <w:numId w:val="1001"/>
          <w:ilvl w:val="0"/>
        </w:numPr>
      </w:pPr>
      <w:r>
        <w:t xml:space="preserve">Work on Procedural Governance Program</w:t>
      </w:r>
    </w:p>
    <w:p>
      <w:pPr>
        <w:pStyle w:val="Compact"/>
        <w:numPr>
          <w:numId w:val="1001"/>
          <w:ilvl w:val="0"/>
        </w:numPr>
      </w:pPr>
      <w:r>
        <w:t xml:space="preserve">Help implement new programs and technology solutions</w:t>
      </w:r>
    </w:p>
    <w:p>
      <w:pPr>
        <w:pStyle w:val="Compact"/>
        <w:numPr>
          <w:numId w:val="1001"/>
          <w:ilvl w:val="0"/>
        </w:numPr>
      </w:pPr>
      <w:r>
        <w:t xml:space="preserve">Organize and launch (with support from Ops leaders) Firmwide programs and forums driving innovation, addressing common issues and sharing best practices</w:t>
      </w:r>
    </w:p>
    <w:p>
      <w:pPr>
        <w:pStyle w:val="Compact"/>
        <w:numPr>
          <w:numId w:val="1001"/>
          <w:ilvl w:val="0"/>
        </w:numPr>
      </w:pPr>
      <w:r>
        <w:t xml:space="preserve">Prepare executive level presentations on a broad range of topics across the CAO organization</w:t>
      </w:r>
    </w:p>
    <w:p>
      <w:pPr>
        <w:pStyle w:val="Heading2"/>
      </w:pPr>
      <w:bookmarkStart w:id="23" w:name="qualifications-for-cao-operations"/>
      <w:r>
        <w:t xml:space="preserve">Qualifications for CAO operations</w:t>
      </w:r>
      <w:bookmarkEnd w:id="23"/>
    </w:p>
    <w:p>
      <w:pPr>
        <w:pStyle w:val="Compact"/>
        <w:numPr>
          <w:numId w:val="1002"/>
          <w:ilvl w:val="0"/>
        </w:numPr>
      </w:pPr>
      <w:r>
        <w:t xml:space="preserve">A proactive approach to problem solving, taking ownership of issues and having the determination to follow things</w:t>
      </w:r>
    </w:p>
    <w:p>
      <w:pPr>
        <w:pStyle w:val="Compact"/>
        <w:numPr>
          <w:numId w:val="1002"/>
          <w:ilvl w:val="0"/>
        </w:numPr>
      </w:pPr>
      <w:r>
        <w:t xml:space="preserve">Proactive, flexible and calm personality</w:t>
      </w:r>
    </w:p>
    <w:p>
      <w:pPr>
        <w:pStyle w:val="Compact"/>
        <w:numPr>
          <w:numId w:val="1002"/>
          <w:ilvl w:val="0"/>
        </w:numPr>
      </w:pPr>
      <w:r>
        <w:t xml:space="preserve">Demonstrated interest in helping the non-profit sector</w:t>
      </w:r>
    </w:p>
    <w:p>
      <w:pPr>
        <w:pStyle w:val="Compact"/>
        <w:numPr>
          <w:numId w:val="1002"/>
          <w:ilvl w:val="0"/>
        </w:numPr>
      </w:pPr>
      <w:r>
        <w:t xml:space="preserve">Ability to be flexible and follow tight deadlines</w:t>
      </w:r>
    </w:p>
    <w:p>
      <w:pPr>
        <w:pStyle w:val="Compact"/>
        <w:numPr>
          <w:numId w:val="1002"/>
          <w:ilvl w:val="0"/>
        </w:numPr>
      </w:pPr>
      <w:r>
        <w:t xml:space="preserve">Proactive approach to problem solving, taking ownership of issues and having the determination (tenacity) to execute</w:t>
      </w:r>
    </w:p>
    <w:p>
      <w:pPr>
        <w:pStyle w:val="Compact"/>
        <w:numPr>
          <w:numId w:val="1002"/>
          <w:ilvl w:val="0"/>
        </w:numPr>
      </w:pPr>
      <w:r>
        <w:t xml:space="preserve">Bachelors Degree in Business, Finance, Accounting or other degree with relevant banking/financial services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o-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o-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2021-10-28T13:19:13Z</dcterms:created>
  <dcterms:modified xsi:type="dcterms:W3CDTF">2021-10-28T13:19:13Z</dcterms:modified>
</cp:coreProperties>
</file>