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https://www.velvetjobs.com/job-descriptions/campus-recruiter</w:t>
        </w:r>
      </w:hyperlink>
    </w:p>
    <w:p>
      <w:pPr>
        <w:pStyle w:val="Heading1"/>
      </w:pPr>
      <w:bookmarkStart w:id="21" w:name="example-of-campus-recruiter-job-description"/>
      <w:r>
        <w:t xml:space="preserve">Example of Campus Recruiter Job Description</w:t>
      </w:r>
      <w:bookmarkEnd w:id="21"/>
    </w:p>
    <w:p>
      <w:pPr>
        <w:pStyle w:val="Compact"/>
      </w:pPr>
      <w:r>
        <w:t xml:space="preserve">Our company is hiring for a campus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mpus-recruiter"/>
      <w:r>
        <w:t xml:space="preserve">Responsibilities for campus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university relationships, programs, and use that data to inform the overall campus strategy</w:t>
      </w:r>
    </w:p>
    <w:p>
      <w:pPr>
        <w:pStyle w:val="Compact"/>
        <w:numPr>
          <w:numId w:val="1001"/>
          <w:ilvl w:val="0"/>
        </w:numPr>
      </w:pPr>
      <w:r>
        <w:t xml:space="preserve">Creatively to engage students and build the kCura brand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campus recruiting activities to hire intern, extern and full-time consultants</w:t>
      </w:r>
    </w:p>
    <w:p>
      <w:pPr>
        <w:pStyle w:val="Compact"/>
        <w:numPr>
          <w:numId w:val="1001"/>
          <w:ilvl w:val="0"/>
        </w:numPr>
      </w:pPr>
      <w:r>
        <w:t xml:space="preserve">Collaborate with managing partners and other campus recruiters to understand staffing needs and the annual campus recruiting plan cross the firm</w:t>
      </w:r>
    </w:p>
    <w:p>
      <w:pPr>
        <w:pStyle w:val="Compact"/>
        <w:numPr>
          <w:numId w:val="1001"/>
          <w:ilvl w:val="0"/>
        </w:numPr>
      </w:pPr>
      <w:r>
        <w:t xml:space="preserve">Act as primary point-of-contact for local HRM and Line Management throughout the recruiting lifecycle</w:t>
      </w:r>
    </w:p>
    <w:p>
      <w:pPr>
        <w:pStyle w:val="Compact"/>
        <w:numPr>
          <w:numId w:val="1001"/>
          <w:ilvl w:val="0"/>
        </w:numPr>
      </w:pPr>
      <w:r>
        <w:t xml:space="preserve">Determine the most effective recruiting and advertising strategy to identify and attract top candidates, using established networks and forging new relationships</w:t>
      </w:r>
    </w:p>
    <w:p>
      <w:pPr>
        <w:pStyle w:val="Compact"/>
        <w:numPr>
          <w:numId w:val="1001"/>
          <w:ilvl w:val="0"/>
        </w:numPr>
      </w:pPr>
      <w:r>
        <w:t xml:space="preserve">Work in close partnership with specific program’s leadership &amp; Campus Recruiting Team to develop the recruiting plans and strategies to meet business needs</w:t>
      </w:r>
    </w:p>
    <w:p>
      <w:pPr>
        <w:pStyle w:val="Compact"/>
        <w:numPr>
          <w:numId w:val="1001"/>
          <w:ilvl w:val="0"/>
        </w:numPr>
      </w:pPr>
      <w:r>
        <w:t xml:space="preserve">Collaborate with HR teams to create a candidate profile that emphasizes the key behavioral and technical competencies that will successfully attract, recruit and retain a robust and diverse pipeline of talent</w:t>
      </w:r>
    </w:p>
    <w:p>
      <w:pPr>
        <w:pStyle w:val="Compact"/>
        <w:numPr>
          <w:numId w:val="1001"/>
          <w:ilvl w:val="0"/>
        </w:numPr>
      </w:pPr>
      <w:r>
        <w:t xml:space="preserve">Advise internal &amp; external business partners on the employment trends &amp; needs of millennials seeking work experience</w:t>
      </w:r>
    </w:p>
    <w:p>
      <w:pPr>
        <w:pStyle w:val="Compact"/>
        <w:numPr>
          <w:numId w:val="1001"/>
          <w:ilvl w:val="0"/>
        </w:numPr>
      </w:pPr>
      <w:r>
        <w:t xml:space="preserve">Leads and coordinates campus recruiting activities that may include communications, on-site interviewing and other administrative details for campus recruiting</w:t>
      </w:r>
    </w:p>
    <w:p>
      <w:pPr>
        <w:pStyle w:val="Heading2"/>
      </w:pPr>
      <w:bookmarkStart w:id="23" w:name="qualifications-for-campus-recruiter"/>
      <w:r>
        <w:t xml:space="preserve">Qualifications for campus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knowledge of business/market opportunities, the competitive landscape, and recruiting challenges for a global organization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also as an integral part of a team</w:t>
      </w:r>
    </w:p>
    <w:p>
      <w:pPr>
        <w:pStyle w:val="Compact"/>
        <w:numPr>
          <w:numId w:val="1002"/>
          <w:ilvl w:val="0"/>
        </w:numPr>
      </w:pPr>
      <w:r>
        <w:t xml:space="preserve">Ability to exhibit flexibility and adapt to changing business priorities</w:t>
      </w:r>
    </w:p>
    <w:p>
      <w:pPr>
        <w:pStyle w:val="Compact"/>
        <w:numPr>
          <w:numId w:val="1002"/>
          <w:ilvl w:val="0"/>
        </w:numPr>
      </w:pPr>
      <w:r>
        <w:t xml:space="preserve">Ability to take initiative- seek guidance when necessary, anticipate issues and recommend solutions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work evenings and travel as needed to assigned schools and other GBA offices</w:t>
      </w:r>
    </w:p>
    <w:p>
      <w:pPr>
        <w:pStyle w:val="Compact"/>
        <w:numPr>
          <w:numId w:val="1002"/>
          <w:ilvl w:val="0"/>
        </w:numPr>
      </w:pPr>
      <w:r>
        <w:t xml:space="preserve">Minimum of 2 years’ campus recruiting (or related)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mpus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mpus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2021-10-28T18:36:52Z</dcterms:created>
  <dcterms:modified xsi:type="dcterms:W3CDTF">2021-10-28T18:36:52Z</dcterms:modified>
</cp:coreProperties>
</file>