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https://www.velvetjobs.com/job-descriptions/camp-supervisor</w:t>
        </w:r>
      </w:hyperlink>
    </w:p>
    <w:p>
      <w:pPr>
        <w:pStyle w:val="Heading1"/>
      </w:pPr>
      <w:bookmarkStart w:id="21" w:name="example-of-camp-supervisor-job-description"/>
      <w:r>
        <w:t xml:space="preserve">Example of Camp Supervisor Job Description</w:t>
      </w:r>
      <w:bookmarkEnd w:id="21"/>
    </w:p>
    <w:p>
      <w:pPr>
        <w:pStyle w:val="Compact"/>
      </w:pPr>
      <w:r>
        <w:t xml:space="preserve">Our company is growing rapidly and is looking for a camp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-supervisor"/>
      <w:r>
        <w:t xml:space="preserve">Responsibilities for camp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 and implement craft projects for the summer</w:t>
      </w:r>
    </w:p>
    <w:p>
      <w:pPr>
        <w:pStyle w:val="Compact"/>
        <w:numPr>
          <w:numId w:val="1001"/>
          <w:ilvl w:val="0"/>
        </w:numPr>
      </w:pPr>
      <w:r>
        <w:t xml:space="preserve">Physically organize the craft rooms</w:t>
      </w:r>
    </w:p>
    <w:p>
      <w:pPr>
        <w:pStyle w:val="Compact"/>
        <w:numPr>
          <w:numId w:val="1001"/>
          <w:ilvl w:val="0"/>
        </w:numPr>
      </w:pPr>
      <w:r>
        <w:t xml:space="preserve">Oversee and set an example for other craft personnel</w:t>
      </w:r>
    </w:p>
    <w:p>
      <w:pPr>
        <w:pStyle w:val="Compact"/>
        <w:numPr>
          <w:numId w:val="1001"/>
          <w:ilvl w:val="0"/>
        </w:numPr>
      </w:pPr>
      <w:r>
        <w:t xml:space="preserve">Maintain an enthusiastic, yet disciplined, rapport with the campers</w:t>
      </w:r>
    </w:p>
    <w:p>
      <w:pPr>
        <w:pStyle w:val="Compact"/>
        <w:numPr>
          <w:numId w:val="1001"/>
          <w:ilvl w:val="0"/>
        </w:numPr>
      </w:pPr>
      <w:r>
        <w:t xml:space="preserve">Be alert to safety precautions</w:t>
      </w:r>
    </w:p>
    <w:p>
      <w:pPr>
        <w:pStyle w:val="Compact"/>
        <w:numPr>
          <w:numId w:val="1001"/>
          <w:ilvl w:val="0"/>
        </w:numPr>
      </w:pPr>
      <w:r>
        <w:t xml:space="preserve">Liaison to Camp Director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job duties/tasks of positions within scope of supervision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 positive atmosphere which ensures the highest level of ambassador performance and guest service while enforcing and complying with safety procedures and guidelines</w:t>
      </w:r>
    </w:p>
    <w:p>
      <w:pPr>
        <w:pStyle w:val="Compact"/>
        <w:numPr>
          <w:numId w:val="1001"/>
          <w:ilvl w:val="0"/>
        </w:numPr>
      </w:pPr>
      <w:r>
        <w:t xml:space="preserve">Complies with area opening and closing procedures and ensures all ambassador complete tasks within a timely manner</w:t>
      </w:r>
    </w:p>
    <w:p>
      <w:pPr>
        <w:pStyle w:val="Compact"/>
        <w:numPr>
          <w:numId w:val="1001"/>
          <w:ilvl w:val="0"/>
        </w:numPr>
      </w:pPr>
      <w:r>
        <w:t xml:space="preserve">Help counselors identify and respond to camper behavior issues in a timely manner</w:t>
      </w:r>
    </w:p>
    <w:p>
      <w:pPr>
        <w:pStyle w:val="Heading2"/>
      </w:pPr>
      <w:bookmarkStart w:id="23" w:name="qualifications-for-camp-supervisor"/>
      <w:r>
        <w:t xml:space="preserve">Qualifications for camp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Individuals without the required AFSC will still be considered</w:t>
      </w:r>
    </w:p>
    <w:p>
      <w:pPr>
        <w:pStyle w:val="Compact"/>
        <w:numPr>
          <w:numId w:val="1002"/>
          <w:ilvl w:val="0"/>
        </w:numPr>
      </w:pPr>
      <w:r>
        <w:t xml:space="preserve">Must maintain membership in the WA National Guard for continued employment</w:t>
      </w:r>
    </w:p>
    <w:p>
      <w:pPr>
        <w:pStyle w:val="Compact"/>
        <w:numPr>
          <w:numId w:val="1002"/>
          <w:ilvl w:val="0"/>
        </w:numPr>
      </w:pPr>
      <w:r>
        <w:t xml:space="preserve">Applicants need not be assigned to the position or possess the AFSC to apply or be considered for selection</w:t>
      </w:r>
    </w:p>
    <w:p>
      <w:pPr>
        <w:pStyle w:val="Compact"/>
        <w:numPr>
          <w:numId w:val="1002"/>
          <w:ilvl w:val="0"/>
        </w:numPr>
      </w:pPr>
      <w:r>
        <w:t xml:space="preserve">Other (MIL Form 174)</w:t>
      </w:r>
    </w:p>
    <w:p>
      <w:pPr>
        <w:pStyle w:val="Compact"/>
        <w:numPr>
          <w:numId w:val="1002"/>
          <w:ilvl w:val="0"/>
        </w:numPr>
      </w:pPr>
      <w:r>
        <w:t xml:space="preserve">Ability to adapt to customer and employee needs store environment conditions</w:t>
      </w:r>
    </w:p>
    <w:p>
      <w:pPr>
        <w:pStyle w:val="Compact"/>
        <w:numPr>
          <w:numId w:val="1002"/>
          <w:ilvl w:val="0"/>
        </w:numPr>
      </w:pPr>
      <w:r>
        <w:t xml:space="preserve">Two seasons of experience working in Arctic/Antarctica with direct experience working in a polar field camp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2021-10-28T12:48:50Z</dcterms:created>
  <dcterms:modified xsi:type="dcterms:W3CDTF">2021-10-28T12:48:50Z</dcterms:modified>
</cp:coreProperties>
</file>