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https://www.velvetjobs.com/job-descriptions/camp-manager</w:t>
        </w:r>
      </w:hyperlink>
    </w:p>
    <w:p>
      <w:pPr>
        <w:pStyle w:val="Heading1"/>
      </w:pPr>
      <w:bookmarkStart w:id="21" w:name="example-of-camp-manager-job-description"/>
      <w:r>
        <w:t xml:space="preserve">Example of Camp Manager Job Description</w:t>
      </w:r>
      <w:bookmarkEnd w:id="21"/>
    </w:p>
    <w:p>
      <w:pPr>
        <w:pStyle w:val="Compact"/>
      </w:pPr>
      <w:r>
        <w:t xml:space="preserve">Our company is growing rapidly and is looking to fill the role of camp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amp-manager"/>
      <w:r>
        <w:t xml:space="preserve">Responsibilities for camp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ongoing customer service and maintaining customer relations by focusing on the contract's daily operations based on the needs of the customer</w:t>
      </w:r>
    </w:p>
    <w:p>
      <w:pPr>
        <w:pStyle w:val="Compact"/>
        <w:numPr>
          <w:numId w:val="1001"/>
          <w:ilvl w:val="0"/>
        </w:numPr>
      </w:pPr>
      <w:r>
        <w:t xml:space="preserve">Serve as official Mail Manager for Army Sustainment Command, Army Field Support Brigade official mail distribution management program</w:t>
      </w:r>
    </w:p>
    <w:p>
      <w:pPr>
        <w:pStyle w:val="Compact"/>
        <w:numPr>
          <w:numId w:val="1001"/>
          <w:ilvl w:val="0"/>
        </w:numPr>
      </w:pPr>
      <w:r>
        <w:t xml:space="preserve">Administer the brigade's official mail program in accordance with laws, regulations and policies of the US Postal Service, Dept</w:t>
      </w:r>
    </w:p>
    <w:p>
      <w:pPr>
        <w:pStyle w:val="Compact"/>
        <w:numPr>
          <w:numId w:val="1001"/>
          <w:ilvl w:val="0"/>
        </w:numPr>
      </w:pPr>
      <w:r>
        <w:t xml:space="preserve">Report known or suspected postal offenses</w:t>
      </w:r>
    </w:p>
    <w:p>
      <w:pPr>
        <w:pStyle w:val="Compact"/>
        <w:numPr>
          <w:numId w:val="1001"/>
          <w:ilvl w:val="0"/>
        </w:numPr>
      </w:pPr>
      <w:r>
        <w:t xml:space="preserve">Assure compliance with the programs goals and objectives</w:t>
      </w:r>
    </w:p>
    <w:p>
      <w:pPr>
        <w:pStyle w:val="Compact"/>
        <w:numPr>
          <w:numId w:val="1001"/>
          <w:ilvl w:val="0"/>
        </w:numPr>
      </w:pPr>
      <w:r>
        <w:t xml:space="preserve">Maintain liaison with US Postal Service</w:t>
      </w:r>
    </w:p>
    <w:p>
      <w:pPr>
        <w:pStyle w:val="Compact"/>
        <w:numPr>
          <w:numId w:val="1001"/>
          <w:ilvl w:val="0"/>
        </w:numPr>
      </w:pPr>
      <w:r>
        <w:t xml:space="preserve">Provide guidance on the most economical and efficient class for all outgoing official mail dispatched</w:t>
      </w:r>
    </w:p>
    <w:p>
      <w:pPr>
        <w:pStyle w:val="Compact"/>
        <w:numPr>
          <w:numId w:val="1001"/>
          <w:ilvl w:val="0"/>
        </w:numPr>
      </w:pPr>
      <w:r>
        <w:t xml:space="preserve">Conduct periodic training to ensure all personnel are complying with regulatory requirements</w:t>
      </w:r>
    </w:p>
    <w:p>
      <w:pPr>
        <w:pStyle w:val="Compact"/>
        <w:numPr>
          <w:numId w:val="1001"/>
          <w:ilvl w:val="0"/>
        </w:numPr>
      </w:pPr>
      <w:r>
        <w:t xml:space="preserve">Present or contribute to complex case reviews by the interdisciplinary team summarizing clinical and social history, healthcare resource utilization, case management interventions</w:t>
      </w:r>
    </w:p>
    <w:p>
      <w:pPr>
        <w:pStyle w:val="Compact"/>
        <w:numPr>
          <w:numId w:val="1001"/>
          <w:ilvl w:val="0"/>
        </w:numPr>
      </w:pPr>
      <w:r>
        <w:t xml:space="preserve">All design aspects of a project, including plans, specifications, cost estimates, reports</w:t>
      </w:r>
    </w:p>
    <w:p>
      <w:pPr>
        <w:pStyle w:val="Heading2"/>
      </w:pPr>
      <w:bookmarkStart w:id="23" w:name="qualifications-for-camp-manager"/>
      <w:r>
        <w:t xml:space="preserve">Qualifications for camp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oral and written communication skills and effective at leading discussions in group settings current and emerging digital and social media spaces</w:t>
      </w:r>
    </w:p>
    <w:p>
      <w:pPr>
        <w:pStyle w:val="Compact"/>
        <w:numPr>
          <w:numId w:val="1002"/>
          <w:ilvl w:val="0"/>
        </w:numPr>
      </w:pPr>
      <w:r>
        <w:t xml:space="preserve">Acquire a local business license</w:t>
      </w:r>
    </w:p>
    <w:p>
      <w:pPr>
        <w:pStyle w:val="Compact"/>
        <w:numPr>
          <w:numId w:val="1002"/>
          <w:ilvl w:val="0"/>
        </w:numPr>
      </w:pPr>
      <w:r>
        <w:t xml:space="preserve">Coordinate and develop the relocation policy with Project Management and HR</w:t>
      </w:r>
    </w:p>
    <w:p>
      <w:pPr>
        <w:pStyle w:val="Compact"/>
        <w:numPr>
          <w:numId w:val="1002"/>
          <w:ilvl w:val="0"/>
        </w:numPr>
      </w:pPr>
      <w:r>
        <w:t xml:space="preserve">Understand the prime contract to confirm that Fluor is reimbursed for all allowable costs, markups and fees at the project</w:t>
      </w:r>
    </w:p>
    <w:p>
      <w:pPr>
        <w:pStyle w:val="Compact"/>
        <w:numPr>
          <w:numId w:val="1002"/>
          <w:ilvl w:val="0"/>
        </w:numPr>
      </w:pPr>
      <w:r>
        <w:t xml:space="preserve">Obtain billing requirements from home office and work with the project business manager and/or service manager to determine billing requirements with the client</w:t>
      </w:r>
    </w:p>
    <w:p>
      <w:pPr>
        <w:pStyle w:val="Compact"/>
        <w:numPr>
          <w:numId w:val="1002"/>
          <w:ilvl w:val="0"/>
        </w:numPr>
      </w:pPr>
      <w:r>
        <w:t xml:space="preserve">Work with business manager, corporate tax department and controller to determine responsibility and appropriate handling of all tax-related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m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m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2021-10-28T13:10:22Z</dcterms:created>
  <dcterms:modified xsi:type="dcterms:W3CDTF">2021-10-28T13:10:22Z</dcterms:modified>
</cp:coreProperties>
</file>