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https://www.velvetjobs.com/job-descriptions/camp-director</w:t>
        </w:r>
      </w:hyperlink>
    </w:p>
    <w:p>
      <w:pPr>
        <w:pStyle w:val="Heading1"/>
      </w:pPr>
      <w:bookmarkStart w:id="21" w:name="example-of-camp-director-job-description"/>
      <w:r>
        <w:t xml:space="preserve">Example of Camp Director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camp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mp-director"/>
      <w:r>
        <w:t xml:space="preserve">Responsibilities for camp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the development of internal policies as they relate to external affairs</w:t>
      </w:r>
    </w:p>
    <w:p>
      <w:pPr>
        <w:pStyle w:val="Compact"/>
        <w:numPr>
          <w:numId w:val="1001"/>
          <w:ilvl w:val="0"/>
        </w:numPr>
      </w:pPr>
      <w:r>
        <w:t xml:space="preserve">Assist with the preparation of written organizational responses to requests from the County or other stakeholder groups as assigned</w:t>
      </w:r>
    </w:p>
    <w:p>
      <w:pPr>
        <w:pStyle w:val="Compact"/>
        <w:numPr>
          <w:numId w:val="1001"/>
          <w:ilvl w:val="0"/>
        </w:numPr>
      </w:pPr>
      <w:r>
        <w:t xml:space="preserve">Attend Advisory Board meetings and required meetings with stakeholders as assigned</w:t>
      </w:r>
    </w:p>
    <w:p>
      <w:pPr>
        <w:pStyle w:val="Compact"/>
        <w:numPr>
          <w:numId w:val="1001"/>
          <w:ilvl w:val="0"/>
        </w:numPr>
      </w:pPr>
      <w:r>
        <w:t xml:space="preserve">Monitor compliance with specific regulatory or contractual obligations as assigned and identify any areas of concern to the Director</w:t>
      </w:r>
    </w:p>
    <w:p>
      <w:pPr>
        <w:pStyle w:val="Compact"/>
        <w:numPr>
          <w:numId w:val="1001"/>
          <w:ilvl w:val="0"/>
        </w:numPr>
      </w:pPr>
      <w:r>
        <w:t xml:space="preserve">Participate in the outcome measurement activities of the organization</w:t>
      </w:r>
    </w:p>
    <w:p>
      <w:pPr>
        <w:pStyle w:val="Compact"/>
        <w:numPr>
          <w:numId w:val="1001"/>
          <w:ilvl w:val="0"/>
        </w:numPr>
      </w:pPr>
      <w:r>
        <w:t xml:space="preserve">Share feedback from stakeholder groups with the Director</w:t>
      </w:r>
    </w:p>
    <w:p>
      <w:pPr>
        <w:pStyle w:val="Compact"/>
        <w:numPr>
          <w:numId w:val="1001"/>
          <w:ilvl w:val="0"/>
        </w:numPr>
      </w:pPr>
      <w:r>
        <w:t xml:space="preserve">Support a corporate culture of commitment to customer service (internally and externally), accountability, and public health interest</w:t>
      </w:r>
    </w:p>
    <w:p>
      <w:pPr>
        <w:pStyle w:val="Compact"/>
        <w:numPr>
          <w:numId w:val="1001"/>
          <w:ilvl w:val="0"/>
        </w:numPr>
      </w:pPr>
      <w:r>
        <w:t xml:space="preserve">Work with the Director and other Community Care staff to define, develop and implement programs and services to further the mission and goals of the HealthChoices Program</w:t>
      </w:r>
    </w:p>
    <w:p>
      <w:pPr>
        <w:pStyle w:val="Compact"/>
        <w:numPr>
          <w:numId w:val="1001"/>
          <w:ilvl w:val="0"/>
        </w:numPr>
      </w:pPr>
      <w:r>
        <w:t xml:space="preserve">Work with the Director to monitor the management of other HealthChoices-funded behavioral health services</w:t>
      </w:r>
    </w:p>
    <w:p>
      <w:pPr>
        <w:pStyle w:val="Compact"/>
        <w:numPr>
          <w:numId w:val="1001"/>
          <w:ilvl w:val="0"/>
        </w:numPr>
      </w:pPr>
      <w:r>
        <w:t xml:space="preserve">Assist in the overall camp evaluation process to ensure parent/camper satisfaction</w:t>
      </w:r>
    </w:p>
    <w:p>
      <w:pPr>
        <w:pStyle w:val="Heading2"/>
      </w:pPr>
      <w:bookmarkStart w:id="23" w:name="qualifications-for-camp-director"/>
      <w:r>
        <w:t xml:space="preserve">Qualifications for camp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schedule and supervise staff</w:t>
      </w:r>
    </w:p>
    <w:p>
      <w:pPr>
        <w:pStyle w:val="Compact"/>
        <w:numPr>
          <w:numId w:val="1002"/>
          <w:ilvl w:val="0"/>
        </w:numPr>
      </w:pPr>
      <w:r>
        <w:t xml:space="preserve">Desire and demonstrated ability to work with children</w:t>
      </w:r>
    </w:p>
    <w:p>
      <w:pPr>
        <w:pStyle w:val="Compact"/>
        <w:numPr>
          <w:numId w:val="1002"/>
          <w:ilvl w:val="0"/>
        </w:numPr>
      </w:pPr>
      <w:r>
        <w:t xml:space="preserve">Demonstrated ability to relate to one's peer group</w:t>
      </w:r>
    </w:p>
    <w:p>
      <w:pPr>
        <w:pStyle w:val="Compact"/>
        <w:numPr>
          <w:numId w:val="1002"/>
          <w:ilvl w:val="0"/>
        </w:numPr>
      </w:pPr>
      <w:r>
        <w:t xml:space="preserve">2 - 3 years experience in recreation and summer camps</w:t>
      </w:r>
    </w:p>
    <w:p>
      <w:pPr>
        <w:pStyle w:val="Compact"/>
        <w:numPr>
          <w:numId w:val="1002"/>
          <w:ilvl w:val="0"/>
        </w:numPr>
      </w:pPr>
      <w:r>
        <w:t xml:space="preserve">Two year experience with business management/operations, including accounting, revenue and expense reconciliation, payroll, procurement, or budgeting</w:t>
      </w:r>
    </w:p>
    <w:p>
      <w:pPr>
        <w:pStyle w:val="Compact"/>
        <w:numPr>
          <w:numId w:val="1002"/>
          <w:ilvl w:val="0"/>
        </w:numPr>
      </w:pPr>
      <w:r>
        <w:t xml:space="preserve">Associates or Bachelors degree in Education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mp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mp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2021-10-28T13:31:43Z</dcterms:created>
  <dcterms:modified xsi:type="dcterms:W3CDTF">2021-10-28T13:31:43Z</dcterms:modified>
</cp:coreProperties>
</file>