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https://www.velvetjobs.com/job-descriptions/call-center-operator</w:t>
        </w:r>
      </w:hyperlink>
    </w:p>
    <w:p>
      <w:pPr>
        <w:pStyle w:val="Heading1"/>
      </w:pPr>
      <w:bookmarkStart w:id="21" w:name="example-of-call-center-operator-job-description"/>
      <w:r>
        <w:t xml:space="preserve">Example of Call Center Operator Job Description</w:t>
      </w:r>
      <w:bookmarkEnd w:id="21"/>
    </w:p>
    <w:p>
      <w:pPr>
        <w:pStyle w:val="Compact"/>
      </w:pPr>
      <w:r>
        <w:t xml:space="preserve">Our growing company is searching for experienced candidates for the position of call center operator.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ll-center-operator"/>
      <w:r>
        <w:t xml:space="preserve">Responsibilities for call center operator</w:t>
      </w:r>
      <w:bookmarkEnd w:id="22"/>
    </w:p>
    <w:p>
      <w:pPr>
        <w:pStyle w:val="Compact"/>
        <w:numPr>
          <w:numId w:val="1001"/>
          <w:ilvl w:val="0"/>
        </w:numPr>
      </w:pPr>
      <w:r>
        <w:t xml:space="preserve">Initiating orders for correcting errors (wrong lease hauled)</w:t>
      </w:r>
    </w:p>
    <w:p>
      <w:pPr>
        <w:pStyle w:val="Compact"/>
        <w:numPr>
          <w:numId w:val="1001"/>
          <w:ilvl w:val="0"/>
        </w:numPr>
      </w:pPr>
      <w:r>
        <w:t xml:space="preserve">Filling out forms, determining changes for service requested</w:t>
      </w:r>
    </w:p>
    <w:p>
      <w:pPr>
        <w:pStyle w:val="Compact"/>
        <w:numPr>
          <w:numId w:val="1001"/>
          <w:ilvl w:val="0"/>
        </w:numPr>
      </w:pPr>
      <w:r>
        <w:t xml:space="preserve">Obtaining customer feedback information</w:t>
      </w:r>
    </w:p>
    <w:p>
      <w:pPr>
        <w:pStyle w:val="Compact"/>
        <w:numPr>
          <w:numId w:val="1001"/>
          <w:ilvl w:val="0"/>
        </w:numPr>
      </w:pPr>
      <w:r>
        <w:t xml:space="preserve">Communicating to central or local dispatch as needed</w:t>
      </w:r>
    </w:p>
    <w:p>
      <w:pPr>
        <w:pStyle w:val="Compact"/>
        <w:numPr>
          <w:numId w:val="1001"/>
          <w:ilvl w:val="0"/>
        </w:numPr>
      </w:pPr>
      <w:r>
        <w:t xml:space="preserve">Monitor all code/alarms and dispatch (Fire, Cardiac Arrest, Community Disaster, Injured visitors/staff, helicopter arrival, power failures, telephone switch alarms, blood bank, doors and gas alarms)</w:t>
      </w:r>
    </w:p>
    <w:p>
      <w:pPr>
        <w:pStyle w:val="Compact"/>
        <w:numPr>
          <w:numId w:val="1001"/>
          <w:ilvl w:val="0"/>
        </w:numPr>
      </w:pPr>
      <w:r>
        <w:t xml:space="preserve">Provides services that are accurate, reliable, courteous and timely within established service levels</w:t>
      </w:r>
    </w:p>
    <w:p>
      <w:pPr>
        <w:pStyle w:val="Compact"/>
        <w:numPr>
          <w:numId w:val="1001"/>
          <w:ilvl w:val="0"/>
        </w:numPr>
      </w:pPr>
      <w:r>
        <w:t xml:space="preserve">Upscale Security Officer - MSO</w:t>
      </w:r>
    </w:p>
    <w:p>
      <w:pPr>
        <w:pStyle w:val="Compact"/>
        <w:numPr>
          <w:numId w:val="1001"/>
          <w:ilvl w:val="0"/>
        </w:numPr>
      </w:pPr>
      <w:r>
        <w:t xml:space="preserve">Manages incoming, outgoing and interoffice calls in a friendly, professional and technically competent manner</w:t>
      </w:r>
    </w:p>
    <w:p>
      <w:pPr>
        <w:pStyle w:val="Compact"/>
        <w:numPr>
          <w:numId w:val="1001"/>
          <w:ilvl w:val="0"/>
        </w:numPr>
      </w:pPr>
      <w:r>
        <w:t xml:space="preserve">Supply directory services, organizational understanding and general information to callers to the Department of State</w:t>
      </w:r>
    </w:p>
    <w:p>
      <w:pPr>
        <w:pStyle w:val="Compact"/>
        <w:numPr>
          <w:numId w:val="1001"/>
          <w:ilvl w:val="0"/>
        </w:numPr>
      </w:pPr>
      <w:r>
        <w:t xml:space="preserve">Transfer callers to the appropriate destination based on callers’ questions</w:t>
      </w:r>
    </w:p>
    <w:p>
      <w:pPr>
        <w:pStyle w:val="Heading2"/>
      </w:pPr>
      <w:bookmarkStart w:id="23" w:name="qualifications-for-call-center-operator"/>
      <w:r>
        <w:t xml:space="preserve">Qualifications for call center operator</w:t>
      </w:r>
      <w:bookmarkEnd w:id="23"/>
    </w:p>
    <w:p>
      <w:pPr>
        <w:pStyle w:val="Compact"/>
        <w:numPr>
          <w:numId w:val="1002"/>
          <w:ilvl w:val="0"/>
        </w:numPr>
      </w:pPr>
      <w:r>
        <w:t xml:space="preserve">Working knowledge of NIMS and its application to incident management</w:t>
      </w:r>
    </w:p>
    <w:p>
      <w:pPr>
        <w:pStyle w:val="Compact"/>
        <w:numPr>
          <w:numId w:val="1002"/>
          <w:ilvl w:val="0"/>
        </w:numPr>
      </w:pPr>
      <w:r>
        <w:t xml:space="preserve">Working knowledge of police codes and procedures to include operations of police radios, teletypes and computer systems</w:t>
      </w:r>
    </w:p>
    <w:p>
      <w:pPr>
        <w:pStyle w:val="Compact"/>
        <w:numPr>
          <w:numId w:val="1002"/>
          <w:ilvl w:val="0"/>
        </w:numPr>
      </w:pPr>
      <w:r>
        <w:t xml:space="preserve">Ability to utilize multiple computer based alarm and dispatch systems</w:t>
      </w:r>
    </w:p>
    <w:p>
      <w:pPr>
        <w:pStyle w:val="Compact"/>
        <w:numPr>
          <w:numId w:val="1002"/>
          <w:ilvl w:val="0"/>
        </w:numPr>
      </w:pPr>
      <w:r>
        <w:t xml:space="preserve">Ability to successfully pass a post-offer/pre-hire background check</w:t>
      </w:r>
    </w:p>
    <w:p>
      <w:pPr>
        <w:pStyle w:val="Compact"/>
        <w:numPr>
          <w:numId w:val="1002"/>
          <w:ilvl w:val="0"/>
        </w:numPr>
      </w:pPr>
      <w:r>
        <w:t xml:space="preserve">Must complete a criminal history check as part of the hiring process</w:t>
      </w:r>
    </w:p>
    <w:p>
      <w:pPr>
        <w:pStyle w:val="Compact"/>
        <w:numPr>
          <w:numId w:val="1002"/>
          <w:ilvl w:val="0"/>
        </w:numPr>
      </w:pPr>
      <w:r>
        <w:t xml:space="preserve">Must complete a confidentiality agreement upon hire and annually thereafter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ll-center-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ll-center-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2021-10-28T13:08:13Z</dcterms:created>
  <dcterms:modified xsi:type="dcterms:W3CDTF">2021-10-28T13:08:13Z</dcterms:modified>
</cp:coreProperties>
</file>