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https://www.velvetjobs.com/job-descriptions/cad-engineer</w:t>
        </w:r>
      </w:hyperlink>
    </w:p>
    <w:p>
      <w:pPr>
        <w:pStyle w:val="Heading1"/>
      </w:pPr>
      <w:bookmarkStart w:id="21" w:name="example-of-cad-engineer-job-description"/>
      <w:r>
        <w:t xml:space="preserve">Example of CAD Engineer Job Description</w:t>
      </w:r>
      <w:bookmarkEnd w:id="21"/>
    </w:p>
    <w:p>
      <w:pPr>
        <w:pStyle w:val="Compact"/>
      </w:pPr>
      <w:r>
        <w:t xml:space="preserve">Our growing company is hiring for a CAD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d-engineer"/>
      <w:r>
        <w:t xml:space="preserve">Responsibilities for CAD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Being involved in troubleshooting/problem solving on constructability/design issues</w:t>
      </w:r>
    </w:p>
    <w:p>
      <w:pPr>
        <w:pStyle w:val="Compact"/>
        <w:numPr>
          <w:numId w:val="1001"/>
          <w:ilvl w:val="0"/>
        </w:numPr>
      </w:pPr>
      <w:r>
        <w:t xml:space="preserve">Provide leadership for global design teams in the efficient use and application of Creo and related engineering design tools</w:t>
      </w:r>
    </w:p>
    <w:p>
      <w:pPr>
        <w:pStyle w:val="Compact"/>
        <w:numPr>
          <w:numId w:val="1001"/>
          <w:ilvl w:val="0"/>
        </w:numPr>
      </w:pPr>
      <w:r>
        <w:t xml:space="preserve">Drive increased usage of 3D CAD data supporting both Model Based Definition (MBD) and Digital Thread initiatives</w:t>
      </w:r>
    </w:p>
    <w:p>
      <w:pPr>
        <w:pStyle w:val="Compact"/>
        <w:numPr>
          <w:numId w:val="1001"/>
          <w:ilvl w:val="0"/>
        </w:numPr>
      </w:pPr>
      <w:r>
        <w:t xml:space="preserve">Develop strategies to effectively use advanced CAD features and functionality to improve engineering efficiency and reduce time to market</w:t>
      </w:r>
    </w:p>
    <w:p>
      <w:pPr>
        <w:pStyle w:val="Compact"/>
        <w:numPr>
          <w:numId w:val="1001"/>
          <w:ilvl w:val="0"/>
        </w:numPr>
      </w:pPr>
      <w:r>
        <w:t xml:space="preserve">Identify, develop, and implement enhancements to maximize engineering productivity</w:t>
      </w:r>
    </w:p>
    <w:p>
      <w:pPr>
        <w:pStyle w:val="Compact"/>
        <w:numPr>
          <w:numId w:val="1001"/>
          <w:ilvl w:val="0"/>
        </w:numPr>
      </w:pPr>
      <w:r>
        <w:t xml:space="preserve">Establish standardized processes and procedures</w:t>
      </w:r>
    </w:p>
    <w:p>
      <w:pPr>
        <w:pStyle w:val="Compact"/>
        <w:numPr>
          <w:numId w:val="1001"/>
          <w:ilvl w:val="0"/>
        </w:numPr>
      </w:pPr>
      <w:r>
        <w:t xml:space="preserve">Collaborate with users and software providers to develop and drive best practices across the organization</w:t>
      </w:r>
    </w:p>
    <w:p>
      <w:pPr>
        <w:pStyle w:val="Compact"/>
        <w:numPr>
          <w:numId w:val="1001"/>
          <w:ilvl w:val="0"/>
        </w:numPr>
      </w:pPr>
      <w:r>
        <w:t xml:space="preserve">Foster development and increase proficiency of staff engineers</w:t>
      </w:r>
    </w:p>
    <w:p>
      <w:pPr>
        <w:pStyle w:val="Compact"/>
        <w:numPr>
          <w:numId w:val="1001"/>
          <w:ilvl w:val="0"/>
        </w:numPr>
      </w:pPr>
      <w:r>
        <w:t xml:space="preserve">Establish learning plans and develop training content as required</w:t>
      </w:r>
    </w:p>
    <w:p>
      <w:pPr>
        <w:pStyle w:val="Compact"/>
        <w:numPr>
          <w:numId w:val="1001"/>
          <w:ilvl w:val="0"/>
        </w:numPr>
      </w:pPr>
      <w:r>
        <w:t xml:space="preserve">Provide global user support including troubleshooting and issue resolution</w:t>
      </w:r>
    </w:p>
    <w:p>
      <w:pPr>
        <w:pStyle w:val="Heading2"/>
      </w:pPr>
      <w:bookmarkStart w:id="23" w:name="qualifications-for-cad-engineer"/>
      <w:r>
        <w:t xml:space="preserve">Qualifications for CAD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showing ability to create, refine, and experiment</w:t>
      </w:r>
    </w:p>
    <w:p>
      <w:pPr>
        <w:pStyle w:val="Compact"/>
        <w:numPr>
          <w:numId w:val="1002"/>
          <w:ilvl w:val="0"/>
        </w:numPr>
      </w:pPr>
      <w:r>
        <w:t xml:space="preserve">Bachelor degree in an engineering or equivalent experience</w:t>
      </w:r>
    </w:p>
    <w:p>
      <w:pPr>
        <w:pStyle w:val="Compact"/>
        <w:numPr>
          <w:numId w:val="1002"/>
          <w:ilvl w:val="0"/>
        </w:numPr>
      </w:pPr>
      <w:r>
        <w:t xml:space="preserve">One to two years design experience preferred with CATIA and UG</w:t>
      </w:r>
    </w:p>
    <w:p>
      <w:pPr>
        <w:pStyle w:val="Compact"/>
        <w:numPr>
          <w:numId w:val="1002"/>
          <w:ilvl w:val="0"/>
        </w:numPr>
      </w:pPr>
      <w:r>
        <w:t xml:space="preserve">Office Computer knowledge (MS Office)</w:t>
      </w:r>
    </w:p>
    <w:p>
      <w:pPr>
        <w:pStyle w:val="Compact"/>
        <w:numPr>
          <w:numId w:val="1002"/>
          <w:ilvl w:val="0"/>
        </w:numPr>
      </w:pPr>
      <w:r>
        <w:t xml:space="preserve">Ability to read/write engineering drawings</w:t>
      </w:r>
    </w:p>
    <w:p>
      <w:pPr>
        <w:pStyle w:val="Compact"/>
        <w:numPr>
          <w:numId w:val="1002"/>
          <w:ilvl w:val="0"/>
        </w:numPr>
      </w:pPr>
      <w:r>
        <w:t xml:space="preserve">Basic understanding of common technologies used in metrology, manufacturing and laboratory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2021-10-28T13:26:21Z</dcterms:created>
  <dcterms:modified xsi:type="dcterms:W3CDTF">2021-10-28T13:26:21Z</dcterms:modified>
</cp:coreProperties>
</file>