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https://www.velvetjobs.com/job-descriptions/cad-engineer</w:t>
        </w:r>
      </w:hyperlink>
    </w:p>
    <w:p>
      <w:pPr>
        <w:pStyle w:val="Heading1"/>
      </w:pPr>
      <w:bookmarkStart w:id="21" w:name="example-of-cad-engineer-job-description"/>
      <w:r>
        <w:t xml:space="preserve">Example of CAD Engineer Job Description</w:t>
      </w:r>
      <w:bookmarkEnd w:id="21"/>
    </w:p>
    <w:p>
      <w:pPr>
        <w:pStyle w:val="Compact"/>
      </w:pPr>
      <w:r>
        <w:t xml:space="preserve">Our company is growing rapidly and is looking for a CAD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d-engineer"/>
      <w:r>
        <w:t xml:space="preserve">Responsibilities for CAD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Management of engineering design environment policies and revision control systems</w:t>
      </w:r>
    </w:p>
    <w:p>
      <w:pPr>
        <w:pStyle w:val="Compact"/>
        <w:numPr>
          <w:numId w:val="1001"/>
          <w:ilvl w:val="0"/>
        </w:numPr>
      </w:pPr>
      <w:r>
        <w:t xml:space="preserve">Installation, initial configuration and global distribution of EDA applications on Linux and Windows</w:t>
      </w:r>
    </w:p>
    <w:p>
      <w:pPr>
        <w:pStyle w:val="Compact"/>
        <w:numPr>
          <w:numId w:val="1001"/>
          <w:ilvl w:val="0"/>
        </w:numPr>
      </w:pPr>
      <w:r>
        <w:t xml:space="preserve">Monitor disk usage and remove or archive older versions</w:t>
      </w:r>
    </w:p>
    <w:p>
      <w:pPr>
        <w:pStyle w:val="Compact"/>
        <w:numPr>
          <w:numId w:val="1001"/>
          <w:ilvl w:val="0"/>
        </w:numPr>
      </w:pPr>
      <w:r>
        <w:t xml:space="preserve">Configure custom installers with new releases for Windows</w:t>
      </w:r>
    </w:p>
    <w:p>
      <w:pPr>
        <w:pStyle w:val="Compact"/>
        <w:numPr>
          <w:numId w:val="1001"/>
          <w:ilvl w:val="0"/>
        </w:numPr>
      </w:pPr>
      <w:r>
        <w:t xml:space="preserve">Install new licenses and restart license servers</w:t>
      </w:r>
    </w:p>
    <w:p>
      <w:pPr>
        <w:pStyle w:val="Compact"/>
        <w:numPr>
          <w:numId w:val="1001"/>
          <w:ilvl w:val="0"/>
        </w:numPr>
      </w:pPr>
      <w:r>
        <w:t xml:space="preserve">Load-Sharing-Facility (LSF) Server Farm maintenance</w:t>
      </w:r>
    </w:p>
    <w:p>
      <w:pPr>
        <w:pStyle w:val="Compact"/>
        <w:numPr>
          <w:numId w:val="1001"/>
          <w:ilvl w:val="0"/>
        </w:numPr>
      </w:pPr>
      <w:r>
        <w:t xml:space="preserve">Add new hosts to LSF host configurations</w:t>
      </w:r>
    </w:p>
    <w:p>
      <w:pPr>
        <w:pStyle w:val="Compact"/>
        <w:numPr>
          <w:numId w:val="1001"/>
          <w:ilvl w:val="0"/>
        </w:numPr>
      </w:pPr>
      <w:r>
        <w:t xml:space="preserve">Monitor down LSF hosts and submit case to IT for fix</w:t>
      </w:r>
    </w:p>
    <w:p>
      <w:pPr>
        <w:pStyle w:val="Compact"/>
        <w:numPr>
          <w:numId w:val="1001"/>
          <w:ilvl w:val="0"/>
        </w:numPr>
      </w:pPr>
      <w:r>
        <w:t xml:space="preserve">Add users to LSF groups</w:t>
      </w:r>
    </w:p>
    <w:p>
      <w:pPr>
        <w:pStyle w:val="Compact"/>
        <w:numPr>
          <w:numId w:val="1001"/>
          <w:ilvl w:val="0"/>
        </w:numPr>
      </w:pPr>
      <w:r>
        <w:t xml:space="preserve">Front-line support for Windows installs of EDA software tools, Linux EDA software tools environment issues and Parametric Technology Corporation (PTC) Windchill PDM access</w:t>
      </w:r>
    </w:p>
    <w:p>
      <w:pPr>
        <w:pStyle w:val="Heading2"/>
      </w:pPr>
      <w:bookmarkStart w:id="23" w:name="qualifications-for-cad-engineer"/>
      <w:r>
        <w:t xml:space="preserve">Qualifications for CAD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Structural Engineering Knowledge</w:t>
      </w:r>
    </w:p>
    <w:p>
      <w:pPr>
        <w:pStyle w:val="Compact"/>
        <w:numPr>
          <w:numId w:val="1002"/>
          <w:ilvl w:val="0"/>
        </w:numPr>
      </w:pPr>
      <w:r>
        <w:t xml:space="preserve">Possess excellent design and creation skills, excellent written and verbal communications skills</w:t>
      </w:r>
    </w:p>
    <w:p>
      <w:pPr>
        <w:pStyle w:val="Compact"/>
        <w:numPr>
          <w:numId w:val="1002"/>
          <w:ilvl w:val="0"/>
        </w:numPr>
      </w:pPr>
      <w:r>
        <w:t xml:space="preserve">Must have mental capability to troubleshoot and solve problems of high complexity or difficulty</w:t>
      </w:r>
    </w:p>
    <w:p>
      <w:pPr>
        <w:pStyle w:val="Compact"/>
        <w:numPr>
          <w:numId w:val="1002"/>
          <w:ilvl w:val="0"/>
        </w:numPr>
      </w:pPr>
      <w:r>
        <w:t xml:space="preserve">Must be able to help spread an innovative attitude and culture around the company</w:t>
      </w:r>
    </w:p>
    <w:p>
      <w:pPr>
        <w:pStyle w:val="Compact"/>
        <w:numPr>
          <w:numId w:val="1002"/>
          <w:ilvl w:val="0"/>
        </w:numPr>
      </w:pPr>
      <w:r>
        <w:t xml:space="preserve">The ability to work effectively with internal and external contacts, both domestically and internationally is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Design, Engineering, Science or Textile Science/Design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2021-10-28T13:14:25Z</dcterms:created>
  <dcterms:modified xsi:type="dcterms:W3CDTF">2021-10-28T13:14:25Z</dcterms:modified>
</cp:coreProperties>
</file>