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https://www.velvetjobs.com/job-descriptions/business-support-associate</w:t>
        </w:r>
      </w:hyperlink>
    </w:p>
    <w:p>
      <w:pPr>
        <w:pStyle w:val="Heading1"/>
      </w:pPr>
      <w:bookmarkStart w:id="21" w:name="example-of-business-support-associate-job-description"/>
      <w:r>
        <w:t xml:space="preserve">Example of Business Support Associate Job Description</w:t>
      </w:r>
      <w:bookmarkEnd w:id="21"/>
    </w:p>
    <w:p>
      <w:pPr>
        <w:pStyle w:val="Compact"/>
      </w:pPr>
      <w:r>
        <w:t xml:space="preserve">Our innovative and growing company is looking to fill the role of business support associate.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usiness-support-associate"/>
      <w:r>
        <w:t xml:space="preserve">Responsibilities for business support associate</w:t>
      </w:r>
      <w:bookmarkEnd w:id="22"/>
    </w:p>
    <w:p>
      <w:pPr>
        <w:pStyle w:val="Compact"/>
        <w:numPr>
          <w:numId w:val="1001"/>
          <w:ilvl w:val="0"/>
        </w:numPr>
      </w:pPr>
      <w:r>
        <w:t xml:space="preserve">Enter and prioritize workflows necessary to capture and track potential roll-in opportunities</w:t>
      </w:r>
    </w:p>
    <w:p>
      <w:pPr>
        <w:pStyle w:val="Compact"/>
        <w:numPr>
          <w:numId w:val="1001"/>
          <w:ilvl w:val="0"/>
        </w:numPr>
      </w:pPr>
      <w:r>
        <w:t xml:space="preserve">Manage general office duties such as incoming faxes and monitor group email inboxes</w:t>
      </w:r>
    </w:p>
    <w:p>
      <w:pPr>
        <w:pStyle w:val="Compact"/>
        <w:numPr>
          <w:numId w:val="1001"/>
          <w:ilvl w:val="0"/>
        </w:numPr>
      </w:pPr>
      <w:r>
        <w:t xml:space="preserve">Suggest operational improvements and help document new procedures</w:t>
      </w:r>
    </w:p>
    <w:p>
      <w:pPr>
        <w:pStyle w:val="Compact"/>
        <w:numPr>
          <w:numId w:val="1001"/>
          <w:ilvl w:val="0"/>
        </w:numPr>
      </w:pPr>
      <w:r>
        <w:t xml:space="preserve">Initiate telephone conversations with 401(k) participants</w:t>
      </w:r>
    </w:p>
    <w:p>
      <w:pPr>
        <w:pStyle w:val="Compact"/>
        <w:numPr>
          <w:numId w:val="1001"/>
          <w:ilvl w:val="0"/>
        </w:numPr>
      </w:pPr>
      <w:r>
        <w:t xml:space="preserve">Ensure correspondence is issued on time to both consultants &amp; members, liaising with the Mailroom as required</w:t>
      </w:r>
    </w:p>
    <w:p>
      <w:pPr>
        <w:pStyle w:val="Compact"/>
        <w:numPr>
          <w:numId w:val="1001"/>
          <w:ilvl w:val="0"/>
        </w:numPr>
      </w:pPr>
      <w:r>
        <w:t xml:space="preserve">Proactively collate data to support any proposed Fee Schedule changes and notify Commercial Manager accordingly</w:t>
      </w:r>
    </w:p>
    <w:p>
      <w:pPr>
        <w:pStyle w:val="Compact"/>
        <w:numPr>
          <w:numId w:val="1001"/>
          <w:ilvl w:val="0"/>
        </w:numPr>
      </w:pPr>
      <w:r>
        <w:t xml:space="preserve">Setup and maintenance of Provider Database in accordance with guidelines</w:t>
      </w:r>
    </w:p>
    <w:p>
      <w:pPr>
        <w:pStyle w:val="Compact"/>
        <w:numPr>
          <w:numId w:val="1001"/>
          <w:ilvl w:val="0"/>
        </w:numPr>
      </w:pPr>
      <w:r>
        <w:t xml:space="preserve">Co-ordination of shortfalls – investigate and challenge surgeon &amp; anaesthetists fees with a view to maximise savings</w:t>
      </w:r>
    </w:p>
    <w:p>
      <w:pPr>
        <w:pStyle w:val="Compact"/>
        <w:numPr>
          <w:numId w:val="1001"/>
          <w:ilvl w:val="0"/>
        </w:numPr>
      </w:pPr>
      <w:r>
        <w:t xml:space="preserve">Internal liasion with Customer Service Claims Teams and Nurses to ensure that the correct fees are supplied</w:t>
      </w:r>
    </w:p>
    <w:p>
      <w:pPr>
        <w:pStyle w:val="Compact"/>
        <w:numPr>
          <w:numId w:val="1001"/>
          <w:ilvl w:val="0"/>
        </w:numPr>
      </w:pPr>
      <w:r>
        <w:t xml:space="preserve">Provider Helpline - helpline covers a broad range of call types ranging from consultants, hospitals, clients, nurses and Customer Service Teams</w:t>
      </w:r>
    </w:p>
    <w:p>
      <w:pPr>
        <w:pStyle w:val="Heading2"/>
      </w:pPr>
      <w:bookmarkStart w:id="23" w:name="qualifications-for-business-support-associate"/>
      <w:r>
        <w:t xml:space="preserve">Qualifications for business support associate</w:t>
      </w:r>
      <w:bookmarkEnd w:id="23"/>
    </w:p>
    <w:p>
      <w:pPr>
        <w:pStyle w:val="Compact"/>
        <w:numPr>
          <w:numId w:val="1002"/>
          <w:ilvl w:val="0"/>
        </w:numPr>
      </w:pPr>
      <w:r>
        <w:t xml:space="preserve">Good sense of customer and business needs</w:t>
      </w:r>
    </w:p>
    <w:p>
      <w:pPr>
        <w:pStyle w:val="Compact"/>
        <w:numPr>
          <w:numId w:val="1002"/>
          <w:ilvl w:val="0"/>
        </w:numPr>
      </w:pPr>
      <w:r>
        <w:t xml:space="preserve">Bilingual is a MUST (English and Spanish) written and spoken</w:t>
      </w:r>
    </w:p>
    <w:p>
      <w:pPr>
        <w:pStyle w:val="Compact"/>
        <w:numPr>
          <w:numId w:val="1002"/>
          <w:ilvl w:val="0"/>
        </w:numPr>
      </w:pPr>
      <w:r>
        <w:t xml:space="preserve">Minimum of 2 years leadership experience as a project manager leading complex pharmaceutical project deliverables in a multi-disciplinary, global environment</w:t>
      </w:r>
    </w:p>
    <w:p>
      <w:pPr>
        <w:pStyle w:val="Compact"/>
        <w:numPr>
          <w:numId w:val="1002"/>
          <w:ilvl w:val="0"/>
        </w:numPr>
      </w:pPr>
      <w:r>
        <w:t xml:space="preserve">Lean/Six Sigma Blackbelt Certification highly desired</w:t>
      </w:r>
    </w:p>
    <w:p>
      <w:pPr>
        <w:pStyle w:val="Compact"/>
        <w:numPr>
          <w:numId w:val="1002"/>
          <w:ilvl w:val="0"/>
        </w:numPr>
      </w:pPr>
      <w:r>
        <w:t xml:space="preserve">Demonstrate appropriate sense of urgency for contact response time in the face of variable workflow.Demonstrates effective communication, composure, and professional attitude</w:t>
      </w:r>
    </w:p>
    <w:p>
      <w:pPr>
        <w:pStyle w:val="Compact"/>
        <w:numPr>
          <w:numId w:val="1002"/>
          <w:ilvl w:val="0"/>
        </w:numPr>
      </w:pPr>
      <w:r>
        <w:t xml:space="preserve">Two years of technology support experience preferably within a professional services firm or similar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support-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support-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2021-10-28T13:34:38Z</dcterms:created>
  <dcterms:modified xsi:type="dcterms:W3CDTF">2021-10-28T13:34:38Z</dcterms:modified>
</cp:coreProperties>
</file>