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w:t>
        </w:r>
      </w:hyperlink>
    </w:p>
    <w:p>
      <w:pPr>
        <w:pStyle w:val="Heading1"/>
      </w:pPr>
      <w:bookmarkStart w:id="21" w:name="example-of-business-services-job-description"/>
      <w:r>
        <w:t xml:space="preserve">Example of Business Services Job Description</w:t>
      </w:r>
      <w:bookmarkEnd w:id="21"/>
    </w:p>
    <w:p>
      <w:pPr>
        <w:pStyle w:val="Compact"/>
      </w:pPr>
      <w:r>
        <w:t xml:space="preserve">Our company is growing rapidly and is looking to fill the role of business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ervices"/>
      <w:r>
        <w:t xml:space="preserve">Responsibilities for business services</w:t>
      </w:r>
      <w:bookmarkEnd w:id="22"/>
    </w:p>
    <w:p>
      <w:pPr>
        <w:pStyle w:val="Compact"/>
        <w:numPr>
          <w:numId w:val="1001"/>
          <w:ilvl w:val="0"/>
        </w:numPr>
      </w:pPr>
      <w:r>
        <w:t xml:space="preserve">Assist with payroll analysis and administration</w:t>
      </w:r>
    </w:p>
    <w:p>
      <w:pPr>
        <w:pStyle w:val="Compact"/>
        <w:numPr>
          <w:numId w:val="1001"/>
          <w:ilvl w:val="0"/>
        </w:numPr>
      </w:pPr>
      <w:r>
        <w:t xml:space="preserve">Manage and control credit card payments, receipts, and records</w:t>
      </w:r>
    </w:p>
    <w:p>
      <w:pPr>
        <w:pStyle w:val="Compact"/>
        <w:numPr>
          <w:numId w:val="1001"/>
          <w:ilvl w:val="0"/>
        </w:numPr>
      </w:pPr>
      <w:r>
        <w:t xml:space="preserve">Mail &amp; Parcel sorting/collection and distribution</w:t>
      </w:r>
    </w:p>
    <w:p>
      <w:pPr>
        <w:pStyle w:val="Compact"/>
        <w:numPr>
          <w:numId w:val="1001"/>
          <w:ilvl w:val="0"/>
        </w:numPr>
      </w:pPr>
      <w:r>
        <w:t xml:space="preserve">Assembly Room set-up &amp; breakdown</w:t>
      </w:r>
    </w:p>
    <w:p>
      <w:pPr>
        <w:pStyle w:val="Compact"/>
        <w:numPr>
          <w:numId w:val="1001"/>
          <w:ilvl w:val="0"/>
        </w:numPr>
      </w:pPr>
      <w:r>
        <w:t xml:space="preserve">Mail Metering with Pitney Bowes equipment</w:t>
      </w:r>
    </w:p>
    <w:p>
      <w:pPr>
        <w:pStyle w:val="Compact"/>
        <w:numPr>
          <w:numId w:val="1001"/>
          <w:ilvl w:val="0"/>
        </w:numPr>
      </w:pPr>
      <w:r>
        <w:t xml:space="preserve">Respond to team member transactional level inquiries as a result of financial statement (P&amp;L) review (with focus on operational transactions, expense reports, invoices)</w:t>
      </w:r>
    </w:p>
    <w:p>
      <w:pPr>
        <w:pStyle w:val="Compact"/>
        <w:numPr>
          <w:numId w:val="1001"/>
          <w:ilvl w:val="0"/>
        </w:numPr>
      </w:pPr>
      <w:r>
        <w:t xml:space="preserve">Keen sense of confidentiality and ability to exude confidence to make appropriate decisions on behalf of GM’s</w:t>
      </w:r>
    </w:p>
    <w:p>
      <w:pPr>
        <w:pStyle w:val="Compact"/>
        <w:numPr>
          <w:numId w:val="1001"/>
          <w:ilvl w:val="0"/>
        </w:numPr>
      </w:pPr>
      <w:r>
        <w:t xml:space="preserve">Review, organize and compile RFQ data distribute to appropriate plant estimators</w:t>
      </w:r>
    </w:p>
    <w:p>
      <w:pPr>
        <w:pStyle w:val="Compact"/>
        <w:numPr>
          <w:numId w:val="1001"/>
          <w:ilvl w:val="0"/>
        </w:numPr>
      </w:pPr>
      <w:r>
        <w:t xml:space="preserve">Responsible for annual and long-range budgets quarterly forecasts</w:t>
      </w:r>
    </w:p>
    <w:p>
      <w:pPr>
        <w:pStyle w:val="Compact"/>
        <w:numPr>
          <w:numId w:val="1001"/>
          <w:ilvl w:val="0"/>
        </w:numPr>
      </w:pPr>
      <w:r>
        <w:t xml:space="preserve">You will build credible relationships and maintain communication with stakeholders at various levels, both internal and external</w:t>
      </w:r>
    </w:p>
    <w:p>
      <w:pPr>
        <w:pStyle w:val="Heading2"/>
      </w:pPr>
      <w:bookmarkStart w:id="23" w:name="qualifications-for-business-services"/>
      <w:r>
        <w:t xml:space="preserve">Qualifications for business services</w:t>
      </w:r>
      <w:bookmarkEnd w:id="23"/>
    </w:p>
    <w:p>
      <w:pPr>
        <w:pStyle w:val="Compact"/>
        <w:numPr>
          <w:numId w:val="1002"/>
          <w:ilvl w:val="0"/>
        </w:numPr>
      </w:pPr>
      <w:r>
        <w:t xml:space="preserve">Experience working with college students on financial matters</w:t>
      </w:r>
    </w:p>
    <w:p>
      <w:pPr>
        <w:pStyle w:val="Compact"/>
        <w:numPr>
          <w:numId w:val="1002"/>
          <w:ilvl w:val="0"/>
        </w:numPr>
      </w:pPr>
      <w:r>
        <w:t xml:space="preserve">Must be able to effectively interact with all levels of administration</w:t>
      </w:r>
    </w:p>
    <w:p>
      <w:pPr>
        <w:pStyle w:val="Compact"/>
        <w:numPr>
          <w:numId w:val="1002"/>
          <w:ilvl w:val="0"/>
        </w:numPr>
      </w:pPr>
      <w:r>
        <w:t xml:space="preserve">Ability to identify opportunities to improve productivity, use of resources, and work processes</w:t>
      </w:r>
    </w:p>
    <w:p>
      <w:pPr>
        <w:pStyle w:val="Compact"/>
        <w:numPr>
          <w:numId w:val="1002"/>
          <w:ilvl w:val="0"/>
        </w:numPr>
      </w:pPr>
      <w:r>
        <w:t xml:space="preserve">Training and educational programming experience</w:t>
      </w:r>
    </w:p>
    <w:p>
      <w:pPr>
        <w:pStyle w:val="Compact"/>
        <w:numPr>
          <w:numId w:val="1002"/>
          <w:ilvl w:val="0"/>
        </w:numPr>
      </w:pPr>
      <w:r>
        <w:t xml:space="preserve">Ability to analyze and interpret large data sets to draw inferences about financial trends and performance</w:t>
      </w:r>
    </w:p>
    <w:p>
      <w:pPr>
        <w:pStyle w:val="Compact"/>
        <w:numPr>
          <w:numId w:val="1002"/>
          <w:ilvl w:val="0"/>
        </w:numPr>
      </w:pPr>
      <w:r>
        <w:t xml:space="preserve">High proficiency with Microsoft Excel and data warehouse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