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https://www.velvetjobs.com/job-descriptions/business-process-architect</w:t>
        </w:r>
      </w:hyperlink>
    </w:p>
    <w:p>
      <w:pPr>
        <w:pStyle w:val="Heading1"/>
      </w:pPr>
      <w:bookmarkStart w:id="21" w:name="example-of-business-process-architect-job-description"/>
      <w:r>
        <w:t xml:space="preserve">Example of Business Process Architect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business process architect.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process-architect"/>
      <w:r>
        <w:t xml:space="preserve">Responsibilities for business process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the organizational hierarchy and capture the relationships among roles, process and business units within a process</w:t>
      </w:r>
    </w:p>
    <w:p>
      <w:pPr>
        <w:pStyle w:val="Compact"/>
        <w:numPr>
          <w:numId w:val="1001"/>
          <w:ilvl w:val="0"/>
        </w:numPr>
      </w:pPr>
      <w:r>
        <w:t xml:space="preserve">Create up-to-date re-usable process assets across multiple projects</w:t>
      </w:r>
    </w:p>
    <w:p>
      <w:pPr>
        <w:pStyle w:val="Compact"/>
        <w:numPr>
          <w:numId w:val="1001"/>
          <w:ilvl w:val="0"/>
        </w:numPr>
      </w:pPr>
      <w:r>
        <w:t xml:space="preserve">Build and assist in process automation implementation</w:t>
      </w:r>
    </w:p>
    <w:p>
      <w:pPr>
        <w:pStyle w:val="Compact"/>
        <w:numPr>
          <w:numId w:val="1001"/>
          <w:ilvl w:val="0"/>
        </w:numPr>
      </w:pPr>
      <w:r>
        <w:t xml:space="preserve">Proactively looks toward future IT deployments for functional needs and requirements</w:t>
      </w:r>
    </w:p>
    <w:p>
      <w:pPr>
        <w:pStyle w:val="Compact"/>
        <w:numPr>
          <w:numId w:val="1001"/>
          <w:ilvl w:val="0"/>
        </w:numPr>
      </w:pPr>
      <w:r>
        <w:t xml:space="preserve">Responsible for facilitating the management and process for analyzing value</w:t>
      </w:r>
    </w:p>
    <w:p>
      <w:pPr>
        <w:pStyle w:val="Compact"/>
        <w:numPr>
          <w:numId w:val="1001"/>
          <w:ilvl w:val="0"/>
        </w:numPr>
      </w:pPr>
      <w:r>
        <w:t xml:space="preserve">Serve as a Subject Matter Expert (SME) in the Global Center of Competence for Telecom, Media &amp; Entertainment, contributing to practice development and offering development</w:t>
      </w:r>
    </w:p>
    <w:p>
      <w:pPr>
        <w:pStyle w:val="Compact"/>
        <w:numPr>
          <w:numId w:val="1001"/>
          <w:ilvl w:val="0"/>
        </w:numPr>
      </w:pPr>
      <w:r>
        <w:t xml:space="preserve">Advise customers on benefits and cost savings that could be realized by applying automation, Robotics, Cognitive and Business Process Management to optimize their end to end business processes</w:t>
      </w:r>
    </w:p>
    <w:p>
      <w:pPr>
        <w:pStyle w:val="Compact"/>
        <w:numPr>
          <w:numId w:val="1001"/>
          <w:ilvl w:val="0"/>
        </w:numPr>
      </w:pPr>
      <w:r>
        <w:t xml:space="preserve">Develop proposed solution architectures and implementation roadmaps for automation</w:t>
      </w:r>
    </w:p>
    <w:p>
      <w:pPr>
        <w:pStyle w:val="Compact"/>
        <w:numPr>
          <w:numId w:val="1001"/>
          <w:ilvl w:val="0"/>
        </w:numPr>
      </w:pPr>
      <w:r>
        <w:t xml:space="preserve">Define and validate business process architecture principles and standards with regard to Application and Infrastructure architecture standards</w:t>
      </w:r>
    </w:p>
    <w:p>
      <w:pPr>
        <w:pStyle w:val="Compact"/>
        <w:numPr>
          <w:numId w:val="1001"/>
          <w:ilvl w:val="0"/>
        </w:numPr>
      </w:pPr>
      <w:r>
        <w:t xml:space="preserve">Document and reengineer process architecture by working with key business stakeholders and creating governing bodies for process owners as needed</w:t>
      </w:r>
    </w:p>
    <w:p>
      <w:pPr>
        <w:pStyle w:val="Heading2"/>
      </w:pPr>
      <w:bookmarkStart w:id="23" w:name="qualifications-for-business-process-architect"/>
      <w:r>
        <w:t xml:space="preserve">Qualifications for business process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Effectively articulating and presenting complex concepts and ideas to IT development teams</w:t>
      </w:r>
    </w:p>
    <w:p>
      <w:pPr>
        <w:pStyle w:val="Compact"/>
        <w:numPr>
          <w:numId w:val="1002"/>
          <w:ilvl w:val="0"/>
        </w:numPr>
      </w:pPr>
      <w:r>
        <w:t xml:space="preserve">PC applications, including Microsoft Office</w:t>
      </w:r>
    </w:p>
    <w:p>
      <w:pPr>
        <w:pStyle w:val="Compact"/>
        <w:numPr>
          <w:numId w:val="1002"/>
          <w:ilvl w:val="0"/>
        </w:numPr>
      </w:pPr>
      <w:r>
        <w:t xml:space="preserve">Utilizing experience with SAP BW technologies</w:t>
      </w:r>
    </w:p>
    <w:p>
      <w:pPr>
        <w:pStyle w:val="Compact"/>
        <w:numPr>
          <w:numId w:val="1002"/>
          <w:ilvl w:val="0"/>
        </w:numPr>
      </w:pPr>
      <w:r>
        <w:t xml:space="preserve">Performance of feasibility studies, solution and quality assurance reviews</w:t>
      </w:r>
    </w:p>
    <w:p>
      <w:pPr>
        <w:pStyle w:val="Compact"/>
        <w:numPr>
          <w:numId w:val="1002"/>
          <w:ilvl w:val="0"/>
        </w:numPr>
      </w:pPr>
      <w:r>
        <w:t xml:space="preserve">Ability to handle multiple customers/assignments at the same time</w:t>
      </w:r>
    </w:p>
    <w:p>
      <w:pPr>
        <w:pStyle w:val="Compact"/>
        <w:numPr>
          <w:numId w:val="1002"/>
          <w:ilvl w:val="0"/>
        </w:numPr>
      </w:pPr>
      <w:r>
        <w:t xml:space="preserve">Minimum ten years consulting experience in the Chemical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process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process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2021-10-28T13:10:36Z</dcterms:created>
  <dcterms:modified xsi:type="dcterms:W3CDTF">2021-10-28T13:10:36Z</dcterms:modified>
</cp:coreProperties>
</file>