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https://www.velvetjobs.com/job-descriptions/business-operations-director</w:t>
        </w:r>
      </w:hyperlink>
    </w:p>
    <w:p>
      <w:pPr>
        <w:pStyle w:val="Heading1"/>
      </w:pPr>
      <w:bookmarkStart w:id="21" w:name="example-of-business-operations-director-job-description"/>
      <w:r>
        <w:t xml:space="preserve">Example of Business &amp; Operations Director Job Description</w:t>
      </w:r>
      <w:bookmarkEnd w:id="21"/>
    </w:p>
    <w:p>
      <w:pPr>
        <w:pStyle w:val="Compact"/>
      </w:pPr>
      <w:r>
        <w:t xml:space="preserve">Our innovative and growing company is searching for experienced candidates for the position of business &amp; operations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operations-director"/>
      <w:r>
        <w:t xml:space="preserve">Responsibilities for business &amp; operations director</w:t>
      </w:r>
      <w:bookmarkEnd w:id="22"/>
    </w:p>
    <w:p>
      <w:pPr>
        <w:pStyle w:val="Compact"/>
        <w:numPr>
          <w:numId w:val="1001"/>
          <w:ilvl w:val="0"/>
        </w:numPr>
      </w:pPr>
      <w:r>
        <w:t xml:space="preserve">Responsible for the development, implementation and management of business operations such as billing, enrollment, call center, customer service, and related initiatives that impact membership for product lines and health plans</w:t>
      </w:r>
    </w:p>
    <w:p>
      <w:pPr>
        <w:pStyle w:val="Compact"/>
        <w:numPr>
          <w:numId w:val="1001"/>
          <w:ilvl w:val="0"/>
        </w:numPr>
      </w:pPr>
      <w:r>
        <w:t xml:space="preserve">Provide financial oversight for annual investment plans and assist/guide completion of business cases for new offerings, partner deals, M&amp;A and other initiatives</w:t>
      </w:r>
    </w:p>
    <w:p>
      <w:pPr>
        <w:pStyle w:val="Compact"/>
        <w:numPr>
          <w:numId w:val="1001"/>
          <w:ilvl w:val="0"/>
        </w:numPr>
      </w:pPr>
      <w:r>
        <w:t xml:space="preserve">Conduct business development</w:t>
      </w:r>
    </w:p>
    <w:p>
      <w:pPr>
        <w:pStyle w:val="Compact"/>
        <w:numPr>
          <w:numId w:val="1001"/>
          <w:ilvl w:val="0"/>
        </w:numPr>
      </w:pPr>
      <w:r>
        <w:t xml:space="preserve">Recommends the nature and scope of present and future Business Coaching modules by reviewing product specifications and requirements</w:t>
      </w:r>
    </w:p>
    <w:p>
      <w:pPr>
        <w:pStyle w:val="Compact"/>
        <w:numPr>
          <w:numId w:val="1001"/>
          <w:ilvl w:val="0"/>
        </w:numPr>
      </w:pPr>
      <w:r>
        <w:t xml:space="preserve">Leveraging drug development knowledge and functional partnerships to identify changes needed to data structure, standards, process and training</w:t>
      </w:r>
    </w:p>
    <w:p>
      <w:pPr>
        <w:pStyle w:val="Compact"/>
        <w:numPr>
          <w:numId w:val="1001"/>
          <w:ilvl w:val="0"/>
        </w:numPr>
      </w:pPr>
      <w:r>
        <w:t xml:space="preserve">Evaluating key performance indicators to understand compliance to data quality standards and processes</w:t>
      </w:r>
    </w:p>
    <w:p>
      <w:pPr>
        <w:pStyle w:val="Compact"/>
        <w:numPr>
          <w:numId w:val="1001"/>
          <w:ilvl w:val="0"/>
        </w:numPr>
      </w:pPr>
      <w:r>
        <w:t xml:space="preserve">Support and drive key aspects of the overall business process approach for all aspects related to supply of ITCA 650</w:t>
      </w:r>
    </w:p>
    <w:p>
      <w:pPr>
        <w:pStyle w:val="Compact"/>
        <w:numPr>
          <w:numId w:val="1001"/>
          <w:ilvl w:val="0"/>
        </w:numPr>
      </w:pPr>
      <w:r>
        <w:t xml:space="preserve">Develop business continuity plan for the supply of ITCA 650 in collaboration with the leadership team in Hayward</w:t>
      </w:r>
    </w:p>
    <w:p>
      <w:pPr>
        <w:pStyle w:val="Compact"/>
        <w:numPr>
          <w:numId w:val="1001"/>
          <w:ilvl w:val="0"/>
        </w:numPr>
      </w:pPr>
      <w:r>
        <w:t xml:space="preserve">Lead business informatics in the region</w:t>
      </w:r>
    </w:p>
    <w:p>
      <w:pPr>
        <w:pStyle w:val="Compact"/>
        <w:numPr>
          <w:numId w:val="1001"/>
          <w:ilvl w:val="0"/>
        </w:numPr>
      </w:pPr>
      <w:r>
        <w:t xml:space="preserve">Use business analytics, competitive intelligence and marketing sciences to provide performance and market based insights to senior leadership and key stakeholders</w:t>
      </w:r>
    </w:p>
    <w:p>
      <w:pPr>
        <w:pStyle w:val="Heading2"/>
      </w:pPr>
      <w:bookmarkStart w:id="23" w:name="qualifications-for-business-operations-director"/>
      <w:r>
        <w:t xml:space="preserve">Qualifications for business &amp; operations director</w:t>
      </w:r>
      <w:bookmarkEnd w:id="23"/>
    </w:p>
    <w:p>
      <w:pPr>
        <w:pStyle w:val="Compact"/>
        <w:numPr>
          <w:numId w:val="1002"/>
          <w:ilvl w:val="0"/>
        </w:numPr>
      </w:pPr>
      <w:r>
        <w:t xml:space="preserve">MBA or similar Masters require</w:t>
      </w:r>
    </w:p>
    <w:p>
      <w:pPr>
        <w:pStyle w:val="Compact"/>
        <w:numPr>
          <w:numId w:val="1002"/>
          <w:ilvl w:val="0"/>
        </w:numPr>
      </w:pPr>
      <w:r>
        <w:t xml:space="preserve">Proven track record leading global projects</w:t>
      </w:r>
    </w:p>
    <w:p>
      <w:pPr>
        <w:pStyle w:val="Compact"/>
        <w:numPr>
          <w:numId w:val="1002"/>
          <w:ilvl w:val="0"/>
        </w:numPr>
      </w:pPr>
      <w:r>
        <w:t xml:space="preserve">A proven ability to get things done across multiple functions and in an ambiguous setting</w:t>
      </w:r>
    </w:p>
    <w:p>
      <w:pPr>
        <w:pStyle w:val="Compact"/>
        <w:numPr>
          <w:numId w:val="1002"/>
          <w:ilvl w:val="0"/>
        </w:numPr>
      </w:pPr>
      <w:r>
        <w:t xml:space="preserve">A “Yes, if…” rather than a “No, because…” approach to challenges</w:t>
      </w:r>
    </w:p>
    <w:p>
      <w:pPr>
        <w:pStyle w:val="Compact"/>
        <w:numPr>
          <w:numId w:val="1002"/>
          <w:ilvl w:val="0"/>
        </w:numPr>
      </w:pPr>
      <w:r>
        <w:t xml:space="preserve">Great with analytics and using data as a monitoring system and to drive decisions</w:t>
      </w:r>
    </w:p>
    <w:p>
      <w:pPr>
        <w:pStyle w:val="Compact"/>
        <w:numPr>
          <w:numId w:val="1002"/>
          <w:ilvl w:val="0"/>
        </w:numPr>
      </w:pPr>
      <w:r>
        <w:t xml:space="preserve">Experience in defining, creating, and implementing new project reporting and metrics required to effectively manage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peration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peration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2021-10-28T13:04:34Z</dcterms:created>
  <dcterms:modified xsi:type="dcterms:W3CDTF">2021-10-28T13:04:34Z</dcterms:modified>
</cp:coreProperties>
</file>