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https://www.velvetjobs.com/job-descriptions/business-leader</w:t>
        </w:r>
      </w:hyperlink>
    </w:p>
    <w:p>
      <w:pPr>
        <w:pStyle w:val="Heading1"/>
      </w:pPr>
      <w:bookmarkStart w:id="21" w:name="example-of-business-leader-job-description"/>
      <w:r>
        <w:t xml:space="preserve">Example of Business Leader Job Description</w:t>
      </w:r>
      <w:bookmarkEnd w:id="21"/>
    </w:p>
    <w:p>
      <w:pPr>
        <w:pStyle w:val="Compact"/>
      </w:pPr>
      <w:r>
        <w:t xml:space="preserve">Our innovative and growing company is looking for a business leader. To join our growing team, please review the list of responsibilities and qualifications.</w:t>
      </w:r>
    </w:p>
    <w:p>
      <w:pPr>
        <w:pStyle w:val="Heading2"/>
      </w:pPr>
      <w:bookmarkStart w:id="22" w:name="responsibilities-for-business-leader"/>
      <w:r>
        <w:t xml:space="preserve">Responsibilities for business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group facilitation skills in a learning-lab environment, exposure to adult learning theory, experience delivering leadership development programs, and a commitment to continuing professional development will differentiate the successful candidate</w:t>
      </w:r>
    </w:p>
    <w:p>
      <w:pPr>
        <w:pStyle w:val="Compact"/>
        <w:numPr>
          <w:numId w:val="1001"/>
          <w:ilvl w:val="0"/>
        </w:numPr>
      </w:pPr>
      <w:r>
        <w:t xml:space="preserve">Selecting and understanding key player and stakeholders</w:t>
      </w:r>
    </w:p>
    <w:p>
      <w:pPr>
        <w:pStyle w:val="Compact"/>
        <w:numPr>
          <w:numId w:val="1001"/>
          <w:ilvl w:val="0"/>
        </w:numPr>
      </w:pPr>
      <w:r>
        <w:t xml:space="preserve">Actively support them with information and company perspectives</w:t>
      </w:r>
    </w:p>
    <w:p>
      <w:pPr>
        <w:pStyle w:val="Compact"/>
        <w:numPr>
          <w:numId w:val="1001"/>
          <w:ilvl w:val="0"/>
        </w:numPr>
      </w:pPr>
      <w:r>
        <w:t xml:space="preserve">Size and shape the market opportunities</w:t>
      </w:r>
    </w:p>
    <w:p>
      <w:pPr>
        <w:pStyle w:val="Compact"/>
        <w:numPr>
          <w:numId w:val="1001"/>
          <w:ilvl w:val="0"/>
        </w:numPr>
      </w:pPr>
      <w:r>
        <w:t xml:space="preserve">Prepare the annual brand plan and ensure the cross functional implementation</w:t>
      </w:r>
    </w:p>
    <w:p>
      <w:pPr>
        <w:pStyle w:val="Compact"/>
        <w:numPr>
          <w:numId w:val="1001"/>
          <w:ilvl w:val="0"/>
        </w:numPr>
      </w:pPr>
      <w:r>
        <w:t xml:space="preserve">Deal with Corporate continuously share thought/ local evidences/challenges</w:t>
      </w:r>
    </w:p>
    <w:p>
      <w:pPr>
        <w:pStyle w:val="Compact"/>
        <w:numPr>
          <w:numId w:val="1001"/>
          <w:ilvl w:val="0"/>
        </w:numPr>
      </w:pPr>
      <w:r>
        <w:t xml:space="preserve">Size, select, set the training and fully prepare the structure that will commercialize the drugs</w:t>
      </w:r>
    </w:p>
    <w:p>
      <w:pPr>
        <w:pStyle w:val="Compact"/>
        <w:numPr>
          <w:numId w:val="1001"/>
          <w:ilvl w:val="0"/>
        </w:numPr>
      </w:pPr>
      <w:r>
        <w:t xml:space="preserve">Lead and coordinate a cross functional team with people dedicated and shared</w:t>
      </w:r>
    </w:p>
    <w:p>
      <w:pPr>
        <w:pStyle w:val="Compact"/>
        <w:numPr>
          <w:numId w:val="1001"/>
          <w:ilvl w:val="0"/>
        </w:numPr>
      </w:pPr>
      <w:r>
        <w:t xml:space="preserve">Continuously run business case while condition will keep changing</w:t>
      </w:r>
    </w:p>
    <w:p>
      <w:pPr>
        <w:pStyle w:val="Compact"/>
        <w:numPr>
          <w:numId w:val="1001"/>
          <w:ilvl w:val="0"/>
        </w:numPr>
      </w:pPr>
      <w:r>
        <w:t xml:space="preserve">Responsible for conducting price to win, competitive positioning, and bid/no-bid analyses</w:t>
      </w:r>
    </w:p>
    <w:p>
      <w:pPr>
        <w:pStyle w:val="Heading2"/>
      </w:pPr>
      <w:bookmarkStart w:id="23" w:name="qualifications-for-business-leader"/>
      <w:r>
        <w:t xml:space="preserve">Qualifications for business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program management office (planning, development, issue resolution and tracking) of various initiatives within China Domestic Accession</w:t>
      </w:r>
    </w:p>
    <w:p>
      <w:pPr>
        <w:pStyle w:val="Compact"/>
        <w:numPr>
          <w:numId w:val="1002"/>
          <w:ilvl w:val="0"/>
        </w:numPr>
      </w:pPr>
      <w:r>
        <w:t xml:space="preserve">Directly lead/project-manage selected individual programs</w:t>
      </w:r>
    </w:p>
    <w:p>
      <w:pPr>
        <w:pStyle w:val="Compact"/>
        <w:numPr>
          <w:numId w:val="1002"/>
          <w:ilvl w:val="0"/>
        </w:numPr>
      </w:pPr>
      <w:r>
        <w:t xml:space="preserve">Undertake other strategic projects within China</w:t>
      </w:r>
    </w:p>
    <w:p>
      <w:pPr>
        <w:pStyle w:val="Compact"/>
        <w:numPr>
          <w:numId w:val="1002"/>
          <w:ilvl w:val="0"/>
        </w:numPr>
      </w:pPr>
      <w:r>
        <w:t xml:space="preserve">Manage &amp; develop new and existing products</w:t>
      </w:r>
    </w:p>
    <w:p>
      <w:pPr>
        <w:pStyle w:val="Compact"/>
        <w:numPr>
          <w:numId w:val="1002"/>
          <w:ilvl w:val="0"/>
        </w:numPr>
      </w:pPr>
      <w:r>
        <w:t xml:space="preserve">Recommends market strategy including pricing</w:t>
      </w:r>
    </w:p>
    <w:p>
      <w:pPr>
        <w:pStyle w:val="Compact"/>
        <w:numPr>
          <w:numId w:val="1002"/>
          <w:ilvl w:val="0"/>
        </w:numPr>
      </w:pPr>
      <w:r>
        <w:t xml:space="preserve">Take the Asia Pacific credit and debit strategies and adjust for SEA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