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https://www.velvetjobs.com/job-descriptions/business-intelligence</w:t>
        </w:r>
      </w:hyperlink>
    </w:p>
    <w:p>
      <w:pPr>
        <w:pStyle w:val="Heading1"/>
      </w:pPr>
      <w:bookmarkStart w:id="21" w:name="example-of-business-intelligence-job-description"/>
      <w:r>
        <w:t xml:space="preserve">Example of Business Intelligence Job Description</w:t>
      </w:r>
      <w:bookmarkEnd w:id="21"/>
    </w:p>
    <w:p>
      <w:pPr>
        <w:pStyle w:val="Compact"/>
      </w:pPr>
      <w:r>
        <w:t xml:space="preserve">Our growing company is looking for a business intelligence.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intelligence"/>
      <w:r>
        <w:t xml:space="preserve">Responsibilities for business intelligence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Utilize ETL processes for integrating data across various databases for BI systems</w:t>
      </w:r>
    </w:p>
    <w:p>
      <w:pPr>
        <w:pStyle w:val="Compact"/>
        <w:numPr>
          <w:numId w:val="1001"/>
          <w:ilvl w:val="0"/>
        </w:numPr>
      </w:pPr>
      <w:r>
        <w:t xml:space="preserve">Guide and educate the business user with the goal of making sure the best solution is created for getting insights, mentor team members to improve existing visualizations</w:t>
      </w:r>
    </w:p>
    <w:p>
      <w:pPr>
        <w:pStyle w:val="Compact"/>
        <w:numPr>
          <w:numId w:val="1001"/>
          <w:ilvl w:val="0"/>
        </w:numPr>
      </w:pPr>
      <w:r>
        <w:t xml:space="preserve">Work closely with multiple internal stakeholders to analyze business needs and deliver relevant information in appropriate formats</w:t>
      </w:r>
    </w:p>
    <w:p>
      <w:pPr>
        <w:pStyle w:val="Compact"/>
        <w:numPr>
          <w:numId w:val="1001"/>
          <w:ilvl w:val="0"/>
        </w:numPr>
      </w:pPr>
      <w:r>
        <w:t xml:space="preserve">Collaborate with cross-functional teams to determine broader requirements across business units and larger organizational areas</w:t>
      </w:r>
    </w:p>
    <w:p>
      <w:pPr>
        <w:pStyle w:val="Compact"/>
        <w:numPr>
          <w:numId w:val="1001"/>
          <w:ilvl w:val="0"/>
        </w:numPr>
      </w:pPr>
      <w:r>
        <w:t xml:space="preserve">Ensure that requirement are formed such that appropriate test cases can the designed and executed to valuate requirements</w:t>
      </w:r>
    </w:p>
    <w:p>
      <w:pPr>
        <w:pStyle w:val="Compact"/>
        <w:numPr>
          <w:numId w:val="1001"/>
          <w:ilvl w:val="0"/>
        </w:numPr>
      </w:pPr>
      <w:r>
        <w:t xml:space="preserve">Represent sales as the Renew on Demand lead</w:t>
      </w:r>
    </w:p>
    <w:p>
      <w:pPr>
        <w:pStyle w:val="Compact"/>
        <w:numPr>
          <w:numId w:val="1001"/>
          <w:ilvl w:val="0"/>
        </w:numPr>
      </w:pPr>
      <w:r>
        <w:t xml:space="preserve">Developing and tracking invoices</w:t>
      </w:r>
    </w:p>
    <w:p>
      <w:pPr>
        <w:pStyle w:val="Compact"/>
        <w:numPr>
          <w:numId w:val="1001"/>
          <w:ilvl w:val="0"/>
        </w:numPr>
      </w:pPr>
      <w:r>
        <w:t xml:space="preserve">Performance analysis of pipeline, bookings and the other field organization metrics to identify trends, risks and areas for improvement</w:t>
      </w:r>
    </w:p>
    <w:p>
      <w:pPr>
        <w:pStyle w:val="Compact"/>
        <w:numPr>
          <w:numId w:val="1001"/>
          <w:ilvl w:val="0"/>
        </w:numPr>
      </w:pPr>
      <w:r>
        <w:t xml:space="preserve">Process improvement resulting in consistent process within sales resulting in standardization and improved sales and cross-functional process and results</w:t>
      </w:r>
    </w:p>
    <w:p>
      <w:pPr>
        <w:pStyle w:val="Compact"/>
        <w:numPr>
          <w:numId w:val="1001"/>
          <w:ilvl w:val="0"/>
        </w:numPr>
      </w:pPr>
      <w:r>
        <w:t xml:space="preserve">Produce, translate, interpret data as it relates to lead-to-opportunity conversion rates, opportunities-to-close won conversion rates, productivity rates, trend identification risk assessment and forecasting</w:t>
      </w:r>
    </w:p>
    <w:p>
      <w:pPr>
        <w:pStyle w:val="Heading2"/>
      </w:pPr>
      <w:bookmarkStart w:id="23" w:name="qualifications-for-business-intelligence"/>
      <w:r>
        <w:t xml:space="preserve">Qualifications for business intelligence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SQL skills are a must, including a strong understanding of efficient techniques to query large databases</w:t>
      </w:r>
    </w:p>
    <w:p>
      <w:pPr>
        <w:pStyle w:val="Compact"/>
        <w:numPr>
          <w:numId w:val="1002"/>
          <w:ilvl w:val="0"/>
        </w:numPr>
      </w:pPr>
      <w:r>
        <w:t xml:space="preserve">Engaging at senior levels across the enterprise you will drive the culture and growth of the BICC</w:t>
      </w:r>
    </w:p>
    <w:p>
      <w:pPr>
        <w:pStyle w:val="Compact"/>
        <w:numPr>
          <w:numId w:val="1002"/>
          <w:ilvl w:val="0"/>
        </w:numPr>
      </w:pPr>
      <w:r>
        <w:t xml:space="preserve">First language is SQL</w:t>
      </w:r>
    </w:p>
    <w:p>
      <w:pPr>
        <w:pStyle w:val="Compact"/>
        <w:numPr>
          <w:numId w:val="1002"/>
          <w:ilvl w:val="0"/>
        </w:numPr>
      </w:pPr>
      <w:r>
        <w:t xml:space="preserve">A minimum of 3 years’ experience in gaming BI or related field</w:t>
      </w:r>
    </w:p>
    <w:p>
      <w:pPr>
        <w:pStyle w:val="Compact"/>
        <w:numPr>
          <w:numId w:val="1002"/>
          <w:ilvl w:val="0"/>
        </w:numPr>
      </w:pPr>
      <w:r>
        <w:t xml:space="preserve">At least 2 years experience in Business Intelligence solution assessment and implementation projects</w:t>
      </w:r>
    </w:p>
    <w:p>
      <w:pPr>
        <w:pStyle w:val="Compact"/>
        <w:numPr>
          <w:numId w:val="1002"/>
          <w:ilvl w:val="0"/>
        </w:numPr>
      </w:pPr>
      <w:r>
        <w:t xml:space="preserve">At least 2 years experience in Planning and Performance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intellige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intellige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2021-10-28T13:16:34Z</dcterms:created>
  <dcterms:modified xsi:type="dcterms:W3CDTF">2021-10-28T13:16:34Z</dcterms:modified>
</cp:coreProperties>
</file>