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https://www.velvetjobs.com/job-descriptions/business-intelligence-consultant</w:t>
        </w:r>
      </w:hyperlink>
    </w:p>
    <w:p>
      <w:pPr>
        <w:pStyle w:val="Heading1"/>
      </w:pPr>
      <w:bookmarkStart w:id="21" w:name="example-of-business-intelligence-consultant-job-description"/>
      <w:r>
        <w:t xml:space="preserve">Example of Business Intelligence Consultant Job Description</w:t>
      </w:r>
      <w:bookmarkEnd w:id="21"/>
    </w:p>
    <w:p>
      <w:pPr>
        <w:pStyle w:val="Compact"/>
      </w:pPr>
      <w:r>
        <w:t xml:space="preserve">Our company is hiring for a business intelligence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intelligence-consultant"/>
      <w:r>
        <w:t xml:space="preserve">Responsibilities for business intelligence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data management strategies to help clients assess and exploit the opportunities available from both internal and external data</w:t>
      </w:r>
    </w:p>
    <w:p>
      <w:pPr>
        <w:pStyle w:val="Compact"/>
        <w:numPr>
          <w:numId w:val="1001"/>
          <w:ilvl w:val="0"/>
        </w:numPr>
      </w:pPr>
      <w:r>
        <w:t xml:space="preserve">Assess the client’s existing capabilities, identify desired to-be state and develop roadmaps to both deliver rapid business performance improvement, and to sustainably enhance clients data &amp; analytics capabilities</w:t>
      </w:r>
    </w:p>
    <w:p>
      <w:pPr>
        <w:pStyle w:val="Compact"/>
        <w:numPr>
          <w:numId w:val="1001"/>
          <w:ilvl w:val="0"/>
        </w:numPr>
      </w:pPr>
      <w:r>
        <w:t xml:space="preserve">Advise clients how to set up, develop, run, and improve an effective data management organisation both in-house and as a managed service</w:t>
      </w:r>
    </w:p>
    <w:p>
      <w:pPr>
        <w:pStyle w:val="Compact"/>
        <w:numPr>
          <w:numId w:val="1001"/>
          <w:ilvl w:val="0"/>
        </w:numPr>
      </w:pPr>
      <w:r>
        <w:t xml:space="preserve">Architect, design and deliver innovative ‘on premise’ and ‘cloud based’ data management &amp; integration solutions, taking into account industry best practices and regulatory frameworks</w:t>
      </w:r>
    </w:p>
    <w:p>
      <w:pPr>
        <w:pStyle w:val="Compact"/>
        <w:numPr>
          <w:numId w:val="1001"/>
          <w:ilvl w:val="0"/>
        </w:numPr>
      </w:pPr>
      <w:r>
        <w:t xml:space="preserve">Support clients in their choice of technologies, applications and platforms to address their data needs, incl</w:t>
      </w:r>
    </w:p>
    <w:p>
      <w:pPr>
        <w:pStyle w:val="Compact"/>
        <w:numPr>
          <w:numId w:val="1001"/>
          <w:ilvl w:val="0"/>
        </w:numPr>
      </w:pPr>
      <w:r>
        <w:t xml:space="preserve">Provide mentorship and guidance to colleagues within Analytics internally and on projects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of strategies, operating models</w:t>
      </w:r>
    </w:p>
    <w:p>
      <w:pPr>
        <w:pStyle w:val="Compact"/>
        <w:numPr>
          <w:numId w:val="1001"/>
          <w:ilvl w:val="0"/>
        </w:numPr>
      </w:pPr>
      <w:r>
        <w:t xml:space="preserve">Provide ongoing direction, recommendations and manage implementation of the evolution of all current and future analysis</w:t>
      </w:r>
    </w:p>
    <w:p>
      <w:pPr>
        <w:pStyle w:val="Compact"/>
        <w:numPr>
          <w:numId w:val="1001"/>
          <w:ilvl w:val="0"/>
        </w:numPr>
      </w:pPr>
      <w:r>
        <w:t xml:space="preserve">Report performance on weekly / monthly / quarterly basis to both Marketing and Sales</w:t>
      </w:r>
    </w:p>
    <w:p>
      <w:pPr>
        <w:pStyle w:val="Compact"/>
        <w:numPr>
          <w:numId w:val="1001"/>
          <w:ilvl w:val="0"/>
        </w:numPr>
      </w:pPr>
      <w:r>
        <w:t xml:space="preserve">Ability to create, execute and manage project management plans for small/medium and corporate accounts with little to no supervision</w:t>
      </w:r>
    </w:p>
    <w:p>
      <w:pPr>
        <w:pStyle w:val="Heading2"/>
      </w:pPr>
      <w:bookmarkStart w:id="23" w:name="qualifications-for-business-intelligence-consultant"/>
      <w:r>
        <w:t xml:space="preserve">Qualifications for business intelligence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developing Business Intelligence Strategy and setting the foundation</w:t>
      </w:r>
    </w:p>
    <w:p>
      <w:pPr>
        <w:pStyle w:val="Compact"/>
        <w:numPr>
          <w:numId w:val="1002"/>
          <w:ilvl w:val="0"/>
        </w:numPr>
      </w:pPr>
      <w:r>
        <w:t xml:space="preserve">Ability to interact with high level stakeholders</w:t>
      </w:r>
    </w:p>
    <w:p>
      <w:pPr>
        <w:pStyle w:val="Compact"/>
        <w:numPr>
          <w:numId w:val="1002"/>
          <w:ilvl w:val="0"/>
        </w:numPr>
      </w:pPr>
      <w:r>
        <w:t xml:space="preserve">Bachelor’s degree and 4+ years of Data Warehouse/Business Intelligence, Technical Business Analysis work experience required</w:t>
      </w:r>
    </w:p>
    <w:p>
      <w:pPr>
        <w:pStyle w:val="Compact"/>
        <w:numPr>
          <w:numId w:val="1002"/>
          <w:ilvl w:val="0"/>
        </w:numPr>
      </w:pPr>
      <w:r>
        <w:t xml:space="preserve">Expert-level proficiency with analytics development using common tools (e.g., Tableau, QlikView, Excel/PowerPivot, Spotfire, Microstrategy)</w:t>
      </w:r>
    </w:p>
    <w:p>
      <w:pPr>
        <w:pStyle w:val="Compact"/>
        <w:numPr>
          <w:numId w:val="1002"/>
          <w:ilvl w:val="0"/>
        </w:numPr>
      </w:pPr>
      <w:r>
        <w:t xml:space="preserve">Minimum ten (10) years of relevant work experience performing report and analytic development in a corporate data environment or data warehouse structure</w:t>
      </w:r>
    </w:p>
    <w:p>
      <w:pPr>
        <w:pStyle w:val="Compact"/>
        <w:numPr>
          <w:numId w:val="1002"/>
          <w:ilvl w:val="0"/>
        </w:numPr>
      </w:pPr>
      <w:r>
        <w:t xml:space="preserve">Minimum four (4) years of consulting, Project Management and/or supervisory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intelligence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intelligence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2021-10-28T13:12:43Z</dcterms:created>
  <dcterms:modified xsi:type="dcterms:W3CDTF">2021-10-28T13:12:43Z</dcterms:modified>
</cp:coreProperties>
</file>