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https://www.velvetjobs.com/job-descriptions/business-intelligence-consultant</w:t>
        </w:r>
      </w:hyperlink>
    </w:p>
    <w:p>
      <w:pPr>
        <w:pStyle w:val="Heading1"/>
      </w:pPr>
      <w:bookmarkStart w:id="21" w:name="example-of-business-intelligence-consultant-job-description"/>
      <w:r>
        <w:t xml:space="preserve">Example of Business Intelligence Consultant Job Description</w:t>
      </w:r>
      <w:bookmarkEnd w:id="21"/>
    </w:p>
    <w:p>
      <w:pPr>
        <w:pStyle w:val="Compact"/>
      </w:pPr>
      <w:r>
        <w:t xml:space="preserve">Our company is looking for a business intelligence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intelligence-consultant"/>
      <w:r>
        <w:t xml:space="preserve">Responsibilities for business intelligence consultant</w:t>
      </w:r>
      <w:bookmarkEnd w:id="22"/>
    </w:p>
    <w:p>
      <w:pPr>
        <w:pStyle w:val="Compact"/>
        <w:numPr>
          <w:numId w:val="1001"/>
          <w:ilvl w:val="0"/>
        </w:numPr>
      </w:pPr>
      <w:r>
        <w:t xml:space="preserve">Proficient with MS~Office Software (Word, Excel, PowerPoint, Outlook)</w:t>
      </w:r>
    </w:p>
    <w:p>
      <w:pPr>
        <w:pStyle w:val="Compact"/>
        <w:numPr>
          <w:numId w:val="1001"/>
          <w:ilvl w:val="0"/>
        </w:numPr>
      </w:pPr>
      <w:r>
        <w:t xml:space="preserve">Competent ability to create queries in SQL or other query languages/systems</w:t>
      </w:r>
    </w:p>
    <w:p>
      <w:pPr>
        <w:pStyle w:val="Compact"/>
        <w:numPr>
          <w:numId w:val="1001"/>
          <w:ilvl w:val="0"/>
        </w:numPr>
      </w:pPr>
      <w:r>
        <w:t xml:space="preserve">Helps improve and streamline processes to improve data accuracy, viability, and value</w:t>
      </w:r>
    </w:p>
    <w:p>
      <w:pPr>
        <w:pStyle w:val="Compact"/>
        <w:numPr>
          <w:numId w:val="1001"/>
          <w:ilvl w:val="0"/>
        </w:numPr>
      </w:pPr>
      <w:r>
        <w:t xml:space="preserve">Helps migrate existing solutions from QlikView desktop to future BI platform</w:t>
      </w:r>
    </w:p>
    <w:p>
      <w:pPr>
        <w:pStyle w:val="Compact"/>
        <w:numPr>
          <w:numId w:val="1001"/>
          <w:ilvl w:val="0"/>
        </w:numPr>
      </w:pPr>
      <w:r>
        <w:t xml:space="preserve">Gather and prepare data to support analytics from a variety of data source types including databases, flat files, external sources, as necessary</w:t>
      </w:r>
    </w:p>
    <w:p>
      <w:pPr>
        <w:pStyle w:val="Compact"/>
        <w:numPr>
          <w:numId w:val="1001"/>
          <w:ilvl w:val="0"/>
        </w:numPr>
      </w:pPr>
      <w:r>
        <w:t xml:space="preserve">Produce written recommendations and insights for key stakeholders that will help shape effective Supply Chain strategies worldwide</w:t>
      </w:r>
    </w:p>
    <w:p>
      <w:pPr>
        <w:pStyle w:val="Compact"/>
        <w:numPr>
          <w:numId w:val="1001"/>
          <w:ilvl w:val="0"/>
        </w:numPr>
      </w:pPr>
      <w:r>
        <w:t xml:space="preserve">Review business requirements and write technical report specifications</w:t>
      </w:r>
    </w:p>
    <w:p>
      <w:pPr>
        <w:pStyle w:val="Compact"/>
        <w:numPr>
          <w:numId w:val="1001"/>
          <w:ilvl w:val="0"/>
        </w:numPr>
      </w:pPr>
      <w:r>
        <w:t xml:space="preserve">Validate data results with business analysts, developers, quality assurance engineers and/or customers</w:t>
      </w:r>
    </w:p>
    <w:p>
      <w:pPr>
        <w:pStyle w:val="Compact"/>
        <w:numPr>
          <w:numId w:val="1001"/>
          <w:ilvl w:val="0"/>
        </w:numPr>
      </w:pPr>
      <w:r>
        <w:t xml:space="preserve">Define, document, and implement an end-to-end BI methodology for a successful delivery process, and ensure adoption</w:t>
      </w:r>
    </w:p>
    <w:p>
      <w:pPr>
        <w:pStyle w:val="Compact"/>
        <w:numPr>
          <w:numId w:val="1001"/>
          <w:ilvl w:val="0"/>
        </w:numPr>
      </w:pPr>
      <w:r>
        <w:t xml:space="preserve">Design/implement Databases, Data warehouses and BI solutions around high volume enterprise applications</w:t>
      </w:r>
    </w:p>
    <w:p>
      <w:pPr>
        <w:pStyle w:val="Heading2"/>
      </w:pPr>
      <w:bookmarkStart w:id="23" w:name="qualifications-for-business-intelligence-consultant"/>
      <w:r>
        <w:t xml:space="preserve">Qualifications for business intelligence consultant</w:t>
      </w:r>
      <w:bookmarkEnd w:id="23"/>
    </w:p>
    <w:p>
      <w:pPr>
        <w:pStyle w:val="Compact"/>
        <w:numPr>
          <w:numId w:val="1002"/>
          <w:ilvl w:val="0"/>
        </w:numPr>
      </w:pPr>
      <w:r>
        <w:t xml:space="preserve">Demonstrable ownership and follow-through for accountable work products</w:t>
      </w:r>
    </w:p>
    <w:p>
      <w:pPr>
        <w:pStyle w:val="Compact"/>
        <w:numPr>
          <w:numId w:val="1002"/>
          <w:ilvl w:val="0"/>
        </w:numPr>
      </w:pPr>
      <w:r>
        <w:t xml:space="preserve">Strong knowledge of BW IP</w:t>
      </w:r>
    </w:p>
    <w:p>
      <w:pPr>
        <w:pStyle w:val="Compact"/>
        <w:numPr>
          <w:numId w:val="1002"/>
          <w:ilvl w:val="0"/>
        </w:numPr>
      </w:pPr>
      <w:r>
        <w:t xml:space="preserve">Strong knowledge of ETL</w:t>
      </w:r>
    </w:p>
    <w:p>
      <w:pPr>
        <w:pStyle w:val="Compact"/>
        <w:numPr>
          <w:numId w:val="1002"/>
          <w:ilvl w:val="0"/>
        </w:numPr>
      </w:pPr>
      <w:r>
        <w:t xml:space="preserve">Excellent communication skills, work ethic and the ability to work well individually in a global virtual team environment</w:t>
      </w:r>
    </w:p>
    <w:p>
      <w:pPr>
        <w:pStyle w:val="Compact"/>
        <w:numPr>
          <w:numId w:val="1002"/>
          <w:ilvl w:val="0"/>
        </w:numPr>
      </w:pPr>
      <w:r>
        <w:t xml:space="preserve">Data extraction, transformation and load tools</w:t>
      </w:r>
    </w:p>
    <w:p>
      <w:pPr>
        <w:pStyle w:val="Compact"/>
        <w:numPr>
          <w:numId w:val="1002"/>
          <w:ilvl w:val="0"/>
        </w:numPr>
      </w:pPr>
      <w:r>
        <w:t xml:space="preserve">Maintain an unambiguous data dictionary with data quality measures and actively monitor data against these measures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intelligence-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intelligence-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2021-10-28T12:57:02Z</dcterms:created>
  <dcterms:modified xsi:type="dcterms:W3CDTF">2021-10-28T12:57:02Z</dcterms:modified>
</cp:coreProperties>
</file>