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https://www.velvetjobs.com/job-descriptions/business-intelligence-analytics</w:t>
        </w:r>
      </w:hyperlink>
    </w:p>
    <w:p>
      <w:pPr>
        <w:pStyle w:val="Heading1"/>
      </w:pPr>
      <w:bookmarkStart w:id="21" w:name="example-of-business-intelligence-analytics-job-description"/>
      <w:r>
        <w:t xml:space="preserve">Example of Business Intelligence Analytics Job Description</w:t>
      </w:r>
      <w:bookmarkEnd w:id="21"/>
    </w:p>
    <w:p>
      <w:pPr>
        <w:pStyle w:val="Compact"/>
      </w:pPr>
      <w:r>
        <w:t xml:space="preserve">Our growing company is looking for a business intelligence analytics. If you are looking for an exciting place to work, please take a look at the list of qualifications below.</w:t>
      </w:r>
    </w:p>
    <w:p>
      <w:pPr>
        <w:pStyle w:val="Heading2"/>
      </w:pPr>
      <w:bookmarkStart w:id="22" w:name="responsibilities-for-business-intelligence-analytics"/>
      <w:r>
        <w:t xml:space="preserve">Responsibilities for business intelligence analytics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solid working relationships across business and technical groups to allow for more effective delivery of report/files with Qlikview N-Printing and Salesforce.com</w:t>
      </w:r>
    </w:p>
    <w:p>
      <w:pPr>
        <w:pStyle w:val="Compact"/>
        <w:numPr>
          <w:numId w:val="1001"/>
          <w:ilvl w:val="0"/>
        </w:numPr>
      </w:pPr>
      <w:r>
        <w:t xml:space="preserve">Work with IT to design and develop Business Intelligence applications using Qlikview and Salesforce.com</w:t>
      </w:r>
    </w:p>
    <w:p>
      <w:pPr>
        <w:pStyle w:val="Compact"/>
        <w:numPr>
          <w:numId w:val="1001"/>
          <w:ilvl w:val="0"/>
        </w:numPr>
      </w:pPr>
      <w:r>
        <w:t xml:space="preserve">Directly influences the culture of fundraising at Kellogg School of Management by promoting and upholding a standard of practice and assessment that is driven by data</w:t>
      </w:r>
    </w:p>
    <w:p>
      <w:pPr>
        <w:pStyle w:val="Compact"/>
        <w:numPr>
          <w:numId w:val="1001"/>
          <w:ilvl w:val="0"/>
        </w:numPr>
      </w:pPr>
      <w:r>
        <w:t xml:space="preserve">Provide leadership for all stages for the software development /maintenance for the Business Intelligence application project portfolio</w:t>
      </w:r>
    </w:p>
    <w:p>
      <w:pPr>
        <w:pStyle w:val="Compact"/>
        <w:numPr>
          <w:numId w:val="1001"/>
          <w:ilvl w:val="0"/>
        </w:numPr>
      </w:pPr>
      <w:r>
        <w:t xml:space="preserve">ODevelopment of KPI reports/dashboards</w:t>
      </w:r>
    </w:p>
    <w:p>
      <w:pPr>
        <w:pStyle w:val="Compact"/>
        <w:numPr>
          <w:numId w:val="1001"/>
          <w:ilvl w:val="0"/>
        </w:numPr>
      </w:pPr>
      <w:r>
        <w:t xml:space="preserve">OData analysis of BI solutions</w:t>
      </w:r>
    </w:p>
    <w:p>
      <w:pPr>
        <w:pStyle w:val="Compact"/>
        <w:numPr>
          <w:numId w:val="1001"/>
          <w:ilvl w:val="0"/>
        </w:numPr>
      </w:pPr>
      <w:r>
        <w:t xml:space="preserve">OReport/data structure optimization and integration</w:t>
      </w:r>
    </w:p>
    <w:p>
      <w:pPr>
        <w:pStyle w:val="Compact"/>
        <w:numPr>
          <w:numId w:val="1001"/>
          <w:ilvl w:val="0"/>
        </w:numPr>
      </w:pPr>
      <w:r>
        <w:t xml:space="preserve">OAutomation, deployment, scheduling &amp; distribution of reports</w:t>
      </w:r>
    </w:p>
    <w:p>
      <w:pPr>
        <w:pStyle w:val="Compact"/>
        <w:numPr>
          <w:numId w:val="1001"/>
          <w:ilvl w:val="0"/>
        </w:numPr>
      </w:pPr>
      <w:r>
        <w:t xml:space="preserve">OBI platform support &amp; administration</w:t>
      </w:r>
    </w:p>
    <w:p>
      <w:pPr>
        <w:pStyle w:val="Compact"/>
        <w:numPr>
          <w:numId w:val="1001"/>
          <w:ilvl w:val="0"/>
        </w:numPr>
      </w:pPr>
      <w:r>
        <w:t xml:space="preserve">OAuditing &amp; value realization (usage metrics)</w:t>
      </w:r>
    </w:p>
    <w:p>
      <w:pPr>
        <w:pStyle w:val="Heading2"/>
      </w:pPr>
      <w:bookmarkStart w:id="23" w:name="qualifications-for-business-intelligence-analytics"/>
      <w:r>
        <w:t xml:space="preserve">Qualifications for business intelligence analytics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successful candidate will have at least 7 years of experience in a technology based position, with at least 2 years leading increasingly complex and challenging projects that have led to the delivery of technology solutions into business organizations</w:t>
      </w:r>
    </w:p>
    <w:p>
      <w:pPr>
        <w:pStyle w:val="Compact"/>
        <w:numPr>
          <w:numId w:val="1002"/>
          <w:ilvl w:val="0"/>
        </w:numPr>
      </w:pPr>
      <w:r>
        <w:t xml:space="preserve">A minimum of 2 years with BI Visualization tools</w:t>
      </w:r>
    </w:p>
    <w:p>
      <w:pPr>
        <w:pStyle w:val="Compact"/>
        <w:numPr>
          <w:numId w:val="1002"/>
          <w:ilvl w:val="0"/>
        </w:numPr>
      </w:pPr>
      <w:r>
        <w:t xml:space="preserve">Experience providing informal technical guidance, leadership guidance, and conducting design and code reviews</w:t>
      </w:r>
    </w:p>
    <w:p>
      <w:pPr>
        <w:pStyle w:val="Compact"/>
        <w:numPr>
          <w:numId w:val="1002"/>
          <w:ilvl w:val="0"/>
        </w:numPr>
      </w:pPr>
      <w:r>
        <w:t xml:space="preserve">An MBA or a Master’s degree in Statistics, Applied Mathematics or related field, preferred</w:t>
      </w:r>
    </w:p>
    <w:p>
      <w:pPr>
        <w:pStyle w:val="Compact"/>
        <w:numPr>
          <w:numId w:val="1002"/>
          <w:ilvl w:val="0"/>
        </w:numPr>
      </w:pPr>
      <w:r>
        <w:t xml:space="preserve">Four to six years of experience in a related field or environment</w:t>
      </w:r>
    </w:p>
    <w:p>
      <w:pPr>
        <w:pStyle w:val="Compact"/>
        <w:numPr>
          <w:numId w:val="1002"/>
          <w:ilvl w:val="0"/>
        </w:numPr>
      </w:pPr>
      <w:r>
        <w:t xml:space="preserve">The worker is not substantially exposed to adverse environmental conditions (such as in typical office or administrative work)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intelligence-analytic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intelligence-analytic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2021-10-28T18:29:36Z</dcterms:created>
  <dcterms:modified xsi:type="dcterms:W3CDTF">2021-10-28T18:29:36Z</dcterms:modified>
</cp:coreProperties>
</file>