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https://www.velvetjobs.com/job-descriptions/business-insights-analyst</w:t>
        </w:r>
      </w:hyperlink>
    </w:p>
    <w:p>
      <w:pPr>
        <w:pStyle w:val="Heading1"/>
      </w:pPr>
      <w:bookmarkStart w:id="21" w:name="example-of-business-insights-analyst-job-description"/>
      <w:r>
        <w:t xml:space="preserve">Example of Business Insights Analyst Job Description</w:t>
      </w:r>
      <w:bookmarkEnd w:id="21"/>
    </w:p>
    <w:p>
      <w:pPr>
        <w:pStyle w:val="Compact"/>
      </w:pPr>
      <w:r>
        <w:t xml:space="preserve">Our growing company is looking for a business insights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insights-analyst"/>
      <w:r>
        <w:t xml:space="preserve">Responsibilities for business insights analyst</w:t>
      </w:r>
      <w:bookmarkEnd w:id="22"/>
    </w:p>
    <w:p>
      <w:pPr>
        <w:pStyle w:val="Compact"/>
        <w:numPr>
          <w:numId w:val="1001"/>
          <w:ilvl w:val="0"/>
        </w:numPr>
      </w:pPr>
      <w:r>
        <w:t xml:space="preserve">Manage priorities of revenue management / analytics HUB</w:t>
      </w:r>
    </w:p>
    <w:p>
      <w:pPr>
        <w:pStyle w:val="Compact"/>
        <w:numPr>
          <w:numId w:val="1001"/>
          <w:ilvl w:val="0"/>
        </w:numPr>
      </w:pPr>
      <w:r>
        <w:t xml:space="preserve">Conduct analysis around price positioning and target price gaps, channel, pack size relationships and product portfolio roles to optimize returns</w:t>
      </w:r>
    </w:p>
    <w:p>
      <w:pPr>
        <w:pStyle w:val="Compact"/>
        <w:numPr>
          <w:numId w:val="1001"/>
          <w:ilvl w:val="0"/>
        </w:numPr>
      </w:pPr>
      <w:r>
        <w:t xml:space="preserve">Proactively identify, prioritize, and conduct analysis that drives pricing insights</w:t>
      </w:r>
    </w:p>
    <w:p>
      <w:pPr>
        <w:pStyle w:val="Compact"/>
        <w:numPr>
          <w:numId w:val="1001"/>
          <w:ilvl w:val="0"/>
        </w:numPr>
      </w:pPr>
      <w:r>
        <w:t xml:space="preserve">Join together large, disparate data sets to uncover actionable insights</w:t>
      </w:r>
    </w:p>
    <w:p>
      <w:pPr>
        <w:pStyle w:val="Compact"/>
        <w:numPr>
          <w:numId w:val="1001"/>
          <w:ilvl w:val="0"/>
        </w:numPr>
      </w:pPr>
      <w:r>
        <w:t xml:space="preserve">Promote and evangelize a culture of excellence, data driven discussions, healthy skepticism, intellectual curiosity, knowledge sharing and teamwork</w:t>
      </w:r>
    </w:p>
    <w:p>
      <w:pPr>
        <w:pStyle w:val="Compact"/>
        <w:numPr>
          <w:numId w:val="1001"/>
          <w:ilvl w:val="0"/>
        </w:numPr>
      </w:pPr>
      <w:r>
        <w:t xml:space="preserve">Keeps abreast of new analytics approaches, ideas and technologies in external environment and brings in appropriate analytic / data science innovation into Campbell’s IGS</w:t>
      </w:r>
    </w:p>
    <w:p>
      <w:pPr>
        <w:pStyle w:val="Compact"/>
        <w:numPr>
          <w:numId w:val="1001"/>
          <w:ilvl w:val="0"/>
        </w:numPr>
      </w:pPr>
      <w:r>
        <w:t xml:space="preserve">Works on complex assignments, projects, and/or initiatives to build and enhance the capability of his/her assigned area(s) of responsibility</w:t>
      </w:r>
    </w:p>
    <w:p>
      <w:pPr>
        <w:pStyle w:val="Compact"/>
        <w:numPr>
          <w:numId w:val="1001"/>
          <w:ilvl w:val="0"/>
        </w:numPr>
      </w:pPr>
      <w:r>
        <w:t xml:space="preserve">Manage multiple complex analytics projects, manage priorities to deliver timely results</w:t>
      </w:r>
    </w:p>
    <w:p>
      <w:pPr>
        <w:pStyle w:val="Compact"/>
        <w:numPr>
          <w:numId w:val="1001"/>
          <w:ilvl w:val="0"/>
        </w:numPr>
      </w:pPr>
      <w:r>
        <w:t xml:space="preserve">Lead the Microstrategy implementation and manage the relationship with the data warehouse team</w:t>
      </w:r>
    </w:p>
    <w:p>
      <w:pPr>
        <w:pStyle w:val="Compact"/>
        <w:numPr>
          <w:numId w:val="1001"/>
          <w:ilvl w:val="0"/>
        </w:numPr>
      </w:pPr>
      <w:r>
        <w:t xml:space="preserve">Provide the link between the customer, development team and any third party regarding software functionality, throughout the development lifecycle</w:t>
      </w:r>
    </w:p>
    <w:p>
      <w:pPr>
        <w:pStyle w:val="Heading2"/>
      </w:pPr>
      <w:bookmarkStart w:id="23" w:name="qualifications-for-business-insights-analyst"/>
      <w:r>
        <w:t xml:space="preserve">Qualifications for business insights analyst</w:t>
      </w:r>
      <w:bookmarkEnd w:id="23"/>
    </w:p>
    <w:p>
      <w:pPr>
        <w:pStyle w:val="Compact"/>
        <w:numPr>
          <w:numId w:val="1002"/>
          <w:ilvl w:val="0"/>
        </w:numPr>
      </w:pPr>
      <w:r>
        <w:t xml:space="preserve">Strong numeracy and analytical skills and experience working with complex data</w:t>
      </w:r>
    </w:p>
    <w:p>
      <w:pPr>
        <w:pStyle w:val="Compact"/>
        <w:numPr>
          <w:numId w:val="1002"/>
          <w:ilvl w:val="0"/>
        </w:numPr>
      </w:pPr>
      <w:r>
        <w:t xml:space="preserve">Comfortable working with, and ability to summarise key findings from, large data sets</w:t>
      </w:r>
    </w:p>
    <w:p>
      <w:pPr>
        <w:pStyle w:val="Compact"/>
        <w:numPr>
          <w:numId w:val="1002"/>
          <w:ilvl w:val="0"/>
        </w:numPr>
      </w:pPr>
      <w:r>
        <w:t xml:space="preserve">Experience in aggregating, manipulating and visualizing data into actionable insights</w:t>
      </w:r>
    </w:p>
    <w:p>
      <w:pPr>
        <w:pStyle w:val="Compact"/>
        <w:numPr>
          <w:numId w:val="1002"/>
          <w:ilvl w:val="0"/>
        </w:numPr>
      </w:pPr>
      <w:r>
        <w:t xml:space="preserve">An ability to design atheistically pleasing deliverables (dashboards, reports )</w:t>
      </w:r>
    </w:p>
    <w:p>
      <w:pPr>
        <w:pStyle w:val="Compact"/>
        <w:numPr>
          <w:numId w:val="1002"/>
          <w:ilvl w:val="0"/>
        </w:numPr>
      </w:pPr>
      <w:r>
        <w:t xml:space="preserve">Ability to work independently with ability to take initiative and prioritise workloads</w:t>
      </w:r>
    </w:p>
    <w:p>
      <w:pPr>
        <w:pStyle w:val="Compact"/>
        <w:numPr>
          <w:numId w:val="1002"/>
          <w:ilvl w:val="0"/>
        </w:numPr>
      </w:pPr>
      <w:r>
        <w:t xml:space="preserve">Ability to cope in a dynamic &amp; changeable environment in a calm and professional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sight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sight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2021-10-28T13:35:24Z</dcterms:created>
  <dcterms:modified xsi:type="dcterms:W3CDTF">2021-10-28T13:35:24Z</dcterms:modified>
</cp:coreProperties>
</file>