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https://www.velvetjobs.com/job-descriptions/business-insights-analyst</w:t>
        </w:r>
      </w:hyperlink>
    </w:p>
    <w:p>
      <w:pPr>
        <w:pStyle w:val="Heading1"/>
      </w:pPr>
      <w:bookmarkStart w:id="21" w:name="example-of-business-insights-analyst-job-description"/>
      <w:r>
        <w:t xml:space="preserve">Example of Business Insights Analyst Job Description</w:t>
      </w:r>
      <w:bookmarkEnd w:id="21"/>
    </w:p>
    <w:p>
      <w:pPr>
        <w:pStyle w:val="Compact"/>
      </w:pPr>
      <w:r>
        <w:t xml:space="preserve">Our growing company is looking for a business insights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insights-analyst"/>
      <w:r>
        <w:t xml:space="preserve">Responsibilities for business insights analyst</w:t>
      </w:r>
      <w:bookmarkEnd w:id="22"/>
    </w:p>
    <w:p>
      <w:pPr>
        <w:pStyle w:val="Compact"/>
        <w:numPr>
          <w:numId w:val="1001"/>
          <w:ilvl w:val="0"/>
        </w:numPr>
      </w:pPr>
      <w:r>
        <w:t xml:space="preserve">Collect, understand, and transmit business requirements and translate these into functional specifications</w:t>
      </w:r>
    </w:p>
    <w:p>
      <w:pPr>
        <w:pStyle w:val="Compact"/>
        <w:numPr>
          <w:numId w:val="1001"/>
          <w:ilvl w:val="0"/>
        </w:numPr>
      </w:pPr>
      <w:r>
        <w:t xml:space="preserve">Knowledge of business analysis tools and techniques such as UML and BPMN, IIBA-related training an advantage</w:t>
      </w:r>
    </w:p>
    <w:p>
      <w:pPr>
        <w:pStyle w:val="Compact"/>
        <w:numPr>
          <w:numId w:val="1001"/>
          <w:ilvl w:val="0"/>
        </w:numPr>
      </w:pPr>
      <w:r>
        <w:t xml:space="preserve">Develop and Drive Execution on Processes (including process mapping, policies &amp; procedures, design sessions, Inventory management, Training / Refreshers, Vendor Scope Management), Activities within timelines (transitions and projects) and reconciliation of vendor(s) invoice for payment</w:t>
      </w:r>
    </w:p>
    <w:p>
      <w:pPr>
        <w:pStyle w:val="Compact"/>
        <w:numPr>
          <w:numId w:val="1001"/>
          <w:ilvl w:val="0"/>
        </w:numPr>
      </w:pPr>
      <w:r>
        <w:t xml:space="preserve">Effectively Communicate with Clients, C&amp;G, Transitions, Product Line operations, Client Performance / Delivery and other partner organizations to assist with new facility integrations, onboarding, scope changes and terminations of Client contracts</w:t>
      </w:r>
    </w:p>
    <w:p>
      <w:pPr>
        <w:pStyle w:val="Compact"/>
        <w:numPr>
          <w:numId w:val="1001"/>
          <w:ilvl w:val="0"/>
        </w:numPr>
      </w:pPr>
      <w:r>
        <w:t xml:space="preserve">Accurate Research and Submission of Process, Workflow and IS Tickets 5%</w:t>
      </w:r>
    </w:p>
    <w:p>
      <w:pPr>
        <w:pStyle w:val="Compact"/>
        <w:numPr>
          <w:numId w:val="1001"/>
          <w:ilvl w:val="0"/>
        </w:numPr>
      </w:pPr>
      <w:r>
        <w:t xml:space="preserve">Evaluate avenues to drive efficiencies – expense and revenue as relates to the assigned portfolio of vendors, overall contractual terms, service level agreements and pricing for the vendor(s) 5%</w:t>
      </w:r>
    </w:p>
    <w:p>
      <w:pPr>
        <w:pStyle w:val="Compact"/>
        <w:numPr>
          <w:numId w:val="1001"/>
          <w:ilvl w:val="0"/>
        </w:numPr>
      </w:pPr>
      <w:r>
        <w:t xml:space="preserve">Perform and communicate quality audits and operational processes to ensure compliance with Conifer and Client requirements</w:t>
      </w:r>
    </w:p>
    <w:p>
      <w:pPr>
        <w:pStyle w:val="Compact"/>
        <w:numPr>
          <w:numId w:val="1001"/>
          <w:ilvl w:val="0"/>
        </w:numPr>
      </w:pPr>
      <w:r>
        <w:t xml:space="preserve">Independently clarifies report needs with clients to understand the purpose and content of request, utilizes systems to create and deliver analysis to meet clients needs, audits and analyzes data to verify quality and data integrity</w:t>
      </w:r>
    </w:p>
    <w:p>
      <w:pPr>
        <w:pStyle w:val="Compact"/>
        <w:numPr>
          <w:numId w:val="1001"/>
          <w:ilvl w:val="0"/>
        </w:numPr>
      </w:pPr>
      <w:r>
        <w:t xml:space="preserve">Serves as a resource to Analyst I and other analysts and provides information and training as required</w:t>
      </w:r>
    </w:p>
    <w:p>
      <w:pPr>
        <w:pStyle w:val="Compact"/>
        <w:numPr>
          <w:numId w:val="1001"/>
          <w:ilvl w:val="0"/>
        </w:numPr>
      </w:pPr>
      <w:r>
        <w:t xml:space="preserve">Track and manage user feedback</w:t>
      </w:r>
    </w:p>
    <w:p>
      <w:pPr>
        <w:pStyle w:val="Heading2"/>
      </w:pPr>
      <w:bookmarkStart w:id="23" w:name="qualifications-for-business-insights-analyst"/>
      <w:r>
        <w:t xml:space="preserve">Qualifications for business insights analyst</w:t>
      </w:r>
      <w:bookmarkEnd w:id="23"/>
    </w:p>
    <w:p>
      <w:pPr>
        <w:pStyle w:val="Compact"/>
        <w:numPr>
          <w:numId w:val="1002"/>
          <w:ilvl w:val="0"/>
        </w:numPr>
      </w:pPr>
      <w:r>
        <w:t xml:space="preserve">Credibility within the Business Analysis community</w:t>
      </w:r>
    </w:p>
    <w:p>
      <w:pPr>
        <w:pStyle w:val="Compact"/>
        <w:numPr>
          <w:numId w:val="1002"/>
          <w:ilvl w:val="0"/>
        </w:numPr>
      </w:pPr>
      <w:r>
        <w:t xml:space="preserve">Advanced technical and financial modelling skills in Microsoft Excel, SQL, Access Intermediate Microsoft PowerPoint</w:t>
      </w:r>
    </w:p>
    <w:p>
      <w:pPr>
        <w:pStyle w:val="Compact"/>
        <w:numPr>
          <w:numId w:val="1002"/>
          <w:ilvl w:val="0"/>
        </w:numPr>
      </w:pPr>
      <w:r>
        <w:t xml:space="preserve">Manage collation of multiple data sets in internal systems and maintain reporting tools, working with external agencies where appropriate</w:t>
      </w:r>
    </w:p>
    <w:p>
      <w:pPr>
        <w:pStyle w:val="Compact"/>
        <w:numPr>
          <w:numId w:val="1002"/>
          <w:ilvl w:val="0"/>
        </w:numPr>
      </w:pPr>
      <w:r>
        <w:t xml:space="preserve">Monitor and communicate market trends, competitive landscape and communicate insights to the business</w:t>
      </w:r>
    </w:p>
    <w:p>
      <w:pPr>
        <w:pStyle w:val="Compact"/>
        <w:numPr>
          <w:numId w:val="1002"/>
          <w:ilvl w:val="0"/>
        </w:numPr>
      </w:pPr>
      <w:r>
        <w:t xml:space="preserve">Drive revenue growth through the development of meaningful and actionable metrics</w:t>
      </w:r>
    </w:p>
    <w:p>
      <w:pPr>
        <w:pStyle w:val="Compact"/>
        <w:numPr>
          <w:numId w:val="1002"/>
          <w:ilvl w:val="0"/>
        </w:numPr>
      </w:pPr>
      <w:r>
        <w:t xml:space="preserve">Work in conjunction with Finance and Sales to provide detailed analysis for all budgeting and forecasting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sigh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sigh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2021-10-28T13:12:58Z</dcterms:created>
  <dcterms:modified xsi:type="dcterms:W3CDTF">2021-10-28T13:12:58Z</dcterms:modified>
</cp:coreProperties>
</file>