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https://www.velvetjobs.com/job-descriptions/business-development-senior-specialist</w:t>
        </w:r>
      </w:hyperlink>
    </w:p>
    <w:p>
      <w:pPr>
        <w:pStyle w:val="Heading1"/>
      </w:pPr>
      <w:bookmarkStart w:id="21" w:name="example-of-business-development-senior-specialist-job-description"/>
      <w:r>
        <w:t xml:space="preserve">Example of Business Development Senior Specialist Job Description</w:t>
      </w:r>
      <w:bookmarkEnd w:id="21"/>
    </w:p>
    <w:p>
      <w:pPr>
        <w:pStyle w:val="Compact"/>
      </w:pPr>
      <w:r>
        <w:t xml:space="preserve">Our innovative and growing company is hiring for a business development senior specialist. To join our growing team, please review the list of responsibilities and qualifications.</w:t>
      </w:r>
    </w:p>
    <w:p>
      <w:pPr>
        <w:pStyle w:val="Heading2"/>
      </w:pPr>
      <w:bookmarkStart w:id="22" w:name="responsibilities-for-business-development-senior-specialist"/>
      <w:r>
        <w:t xml:space="preserve">Responsibilities for business development senior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prioritize multiple tasks, take initiative, resolve conflicts, be creative, coordinate and make decisions</w:t>
      </w:r>
    </w:p>
    <w:p>
      <w:pPr>
        <w:pStyle w:val="Compact"/>
        <w:numPr>
          <w:numId w:val="1001"/>
          <w:ilvl w:val="0"/>
        </w:numPr>
      </w:pPr>
      <w:r>
        <w:t xml:space="preserve">Proven track record of meeting goals and objectives while ensuring compliance to company policies and best practices</w:t>
      </w:r>
    </w:p>
    <w:p>
      <w:pPr>
        <w:pStyle w:val="Compact"/>
        <w:numPr>
          <w:numId w:val="1001"/>
          <w:ilvl w:val="0"/>
        </w:numPr>
      </w:pPr>
      <w:r>
        <w:t xml:space="preserve">Demonstrated ability to lead, motivate, coach, and influence large diverse teams toward common goals and objectives</w:t>
      </w:r>
    </w:p>
    <w:p>
      <w:pPr>
        <w:pStyle w:val="Compact"/>
        <w:numPr>
          <w:numId w:val="1001"/>
          <w:ilvl w:val="0"/>
        </w:numPr>
      </w:pPr>
      <w:r>
        <w:t xml:space="preserve">Manage projects within the scope of business development and engineering Capex implementation project</w:t>
      </w:r>
    </w:p>
    <w:p>
      <w:pPr>
        <w:pStyle w:val="Compact"/>
        <w:numPr>
          <w:numId w:val="1001"/>
          <w:ilvl w:val="0"/>
        </w:numPr>
      </w:pPr>
      <w:r>
        <w:t xml:space="preserve">Arrange fluent planning, scheduling, tracking and executing of the project</w:t>
      </w:r>
    </w:p>
    <w:p>
      <w:pPr>
        <w:pStyle w:val="Compact"/>
        <w:numPr>
          <w:numId w:val="1001"/>
          <w:ilvl w:val="0"/>
        </w:numPr>
      </w:pPr>
      <w:r>
        <w:t xml:space="preserve">Cross functional communication with Partners, LOCs and Maintains effective relationships across various departments</w:t>
      </w:r>
    </w:p>
    <w:p>
      <w:pPr>
        <w:pStyle w:val="Compact"/>
        <w:numPr>
          <w:numId w:val="1001"/>
          <w:ilvl w:val="0"/>
        </w:numPr>
      </w:pPr>
      <w:r>
        <w:t xml:space="preserve">Coordinate implementation activities with partners across the alliance life cycle (Technology transfer, Regulatory, Intellectual Property &amp; Trademarks, Finance, Marketing, Supply chain)</w:t>
      </w:r>
    </w:p>
    <w:p>
      <w:pPr>
        <w:pStyle w:val="Compact"/>
        <w:numPr>
          <w:numId w:val="1001"/>
          <w:ilvl w:val="0"/>
        </w:numPr>
      </w:pPr>
      <w:r>
        <w:t xml:space="preserve">Conduct leadership and employee team training and provide ‘Sensei-type’ coaching to facility leadership and representatives to develop their lean expertise over time</w:t>
      </w:r>
    </w:p>
    <w:p>
      <w:pPr>
        <w:pStyle w:val="Compact"/>
        <w:numPr>
          <w:numId w:val="1001"/>
          <w:ilvl w:val="0"/>
        </w:numPr>
      </w:pPr>
      <w:r>
        <w:t xml:space="preserve">Support identification and assessment of new project/market opportunities in support of the Business strategy, focusing on Indonesia and other Southeast Asia locations</w:t>
      </w:r>
    </w:p>
    <w:p>
      <w:pPr>
        <w:pStyle w:val="Compact"/>
        <w:numPr>
          <w:numId w:val="1001"/>
          <w:ilvl w:val="0"/>
        </w:numPr>
      </w:pPr>
      <w:r>
        <w:t xml:space="preserve">Secure a minimum of two acquired clients with active project work within the twelve month term, with an additional high-probability pipeline of three additional clients or projects</w:t>
      </w:r>
    </w:p>
    <w:p>
      <w:pPr>
        <w:pStyle w:val="Heading2"/>
      </w:pPr>
      <w:bookmarkStart w:id="23" w:name="qualifications-for-business-development-senior-specialist"/>
      <w:r>
        <w:t xml:space="preserve">Qualifications for business development senior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Public speaking and storytelling skills are essential</w:t>
      </w:r>
    </w:p>
    <w:p>
      <w:pPr>
        <w:pStyle w:val="Compact"/>
        <w:numPr>
          <w:numId w:val="1002"/>
          <w:ilvl w:val="0"/>
        </w:numPr>
      </w:pPr>
      <w:r>
        <w:t xml:space="preserve">Must be passionate about working on the edge with innovative technologies and trends</w:t>
      </w:r>
    </w:p>
    <w:p>
      <w:pPr>
        <w:pStyle w:val="Compact"/>
        <w:numPr>
          <w:numId w:val="1002"/>
          <w:ilvl w:val="0"/>
        </w:numPr>
      </w:pPr>
      <w:r>
        <w:t xml:space="preserve">At least 4 to 5 years of relevant marketing experience in a professional services setting</w:t>
      </w:r>
    </w:p>
    <w:p>
      <w:pPr>
        <w:pStyle w:val="Compact"/>
        <w:numPr>
          <w:numId w:val="1002"/>
          <w:ilvl w:val="0"/>
        </w:numPr>
      </w:pPr>
      <w:r>
        <w:t xml:space="preserve">Execution control of all Social Media activities</w:t>
      </w:r>
    </w:p>
    <w:p>
      <w:pPr>
        <w:pStyle w:val="Compact"/>
        <w:numPr>
          <w:numId w:val="1002"/>
          <w:ilvl w:val="0"/>
        </w:numPr>
      </w:pPr>
      <w:r>
        <w:t xml:space="preserve">Preparation of weekly and monthly Social Media reports</w:t>
      </w:r>
    </w:p>
    <w:p>
      <w:pPr>
        <w:pStyle w:val="Compact"/>
        <w:numPr>
          <w:numId w:val="1002"/>
          <w:ilvl w:val="0"/>
        </w:numPr>
      </w:pPr>
      <w:r>
        <w:t xml:space="preserve">Development and management of promo-campaigns on Social Media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evelopment-senior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evelopment-senior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2021-10-28T13:09:36Z</dcterms:created>
  <dcterms:modified xsi:type="dcterms:W3CDTF">2021-10-28T13:09:36Z</dcterms:modified>
</cp:coreProperties>
</file>