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https://www.velvetjobs.com/job-descriptions/business-continuity-consultant</w:t>
        </w:r>
      </w:hyperlink>
    </w:p>
    <w:p>
      <w:pPr>
        <w:pStyle w:val="Heading1"/>
      </w:pPr>
      <w:bookmarkStart w:id="21" w:name="example-of-business-continuity-consultant-job-description"/>
      <w:r>
        <w:t xml:space="preserve">Example of Business Continuity Consultant Job Description</w:t>
      </w:r>
      <w:bookmarkEnd w:id="21"/>
    </w:p>
    <w:p>
      <w:pPr>
        <w:pStyle w:val="Compact"/>
      </w:pPr>
      <w:r>
        <w:t xml:space="preserve">Our growing company is looking for a business continuity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continuity-consultant"/>
      <w:r>
        <w:t xml:space="preserve">Responsibilities for business continuity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achieve job objectives and solve complex problems where analysis requires in-depth evaluation of variable factors</w:t>
      </w:r>
    </w:p>
    <w:p>
      <w:pPr>
        <w:pStyle w:val="Compact"/>
        <w:numPr>
          <w:numId w:val="1001"/>
          <w:ilvl w:val="0"/>
        </w:numPr>
      </w:pPr>
      <w:r>
        <w:t xml:space="preserve">Discovers, analyzes, and certifies the alignment of business recovery requirements with IT partners to ensure plans are sound</w:t>
      </w:r>
    </w:p>
    <w:p>
      <w:pPr>
        <w:pStyle w:val="Compact"/>
        <w:numPr>
          <w:numId w:val="1001"/>
          <w:ilvl w:val="0"/>
        </w:numPr>
      </w:pPr>
      <w:r>
        <w:t xml:space="preserve">Acts as liaison to internal and external auditors, regulatory agencies, internal business units/departments and business recovery vendors</w:t>
      </w:r>
    </w:p>
    <w:p>
      <w:pPr>
        <w:pStyle w:val="Compact"/>
        <w:numPr>
          <w:numId w:val="1001"/>
          <w:ilvl w:val="0"/>
        </w:numPr>
      </w:pPr>
      <w:r>
        <w:t xml:space="preserve">Contributes to establishing and maintaining program processes and practices which ensure that the program remain current and aligns with industry standards and practices as appropriate and adequately covers regulatory requirements</w:t>
      </w:r>
    </w:p>
    <w:p>
      <w:pPr>
        <w:pStyle w:val="Compact"/>
        <w:numPr>
          <w:numId w:val="1001"/>
          <w:ilvl w:val="0"/>
        </w:numPr>
      </w:pPr>
      <w:r>
        <w:t xml:space="preserve">Performs risk analysis, develops testing methodologies, identifies gaps in business continuity plans and plans/executes exercises</w:t>
      </w:r>
    </w:p>
    <w:p>
      <w:pPr>
        <w:pStyle w:val="Compact"/>
        <w:numPr>
          <w:numId w:val="1001"/>
          <w:ilvl w:val="0"/>
        </w:numPr>
      </w:pPr>
      <w:r>
        <w:t xml:space="preserve">Develops relationships across locations and departments to ensure acceptance, consistency, and implementation of effective response plans</w:t>
      </w:r>
    </w:p>
    <w:p>
      <w:pPr>
        <w:pStyle w:val="Compact"/>
        <w:numPr>
          <w:numId w:val="1001"/>
          <w:ilvl w:val="0"/>
        </w:numPr>
      </w:pPr>
      <w:r>
        <w:t xml:space="preserve">Develops schedules and materials and facilitates Business Continuity training/awareness activities to ensure that business continuity teams are trained and proficient in implementing the business continuity plans</w:t>
      </w:r>
    </w:p>
    <w:p>
      <w:pPr>
        <w:pStyle w:val="Compact"/>
        <w:numPr>
          <w:numId w:val="1001"/>
          <w:ilvl w:val="0"/>
        </w:numPr>
      </w:pPr>
      <w:r>
        <w:t xml:space="preserve">Develops system expertise with the BC Planning software and executes ongoing updates to ensure system accuracy</w:t>
      </w:r>
    </w:p>
    <w:p>
      <w:pPr>
        <w:pStyle w:val="Compact"/>
        <w:numPr>
          <w:numId w:val="1001"/>
          <w:ilvl w:val="0"/>
        </w:numPr>
      </w:pPr>
      <w:r>
        <w:t xml:space="preserve">Assists in continuity plan review and makes updates to ensure they are accurate with ongoing business changes</w:t>
      </w:r>
    </w:p>
    <w:p>
      <w:pPr>
        <w:pStyle w:val="Compact"/>
        <w:numPr>
          <w:numId w:val="1001"/>
          <w:ilvl w:val="0"/>
        </w:numPr>
      </w:pPr>
      <w:r>
        <w:t xml:space="preserve">Performs on-call monitoring of national events</w:t>
      </w:r>
    </w:p>
    <w:p>
      <w:pPr>
        <w:pStyle w:val="Heading2"/>
      </w:pPr>
      <w:bookmarkStart w:id="23" w:name="qualifications-for-business-continuity-consultant"/>
      <w:r>
        <w:t xml:space="preserve">Qualifications for business continuity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and/or equivalent experience required, advanced degree is desirable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in business continuity or the ability to obtain within one year</w:t>
      </w:r>
    </w:p>
    <w:p>
      <w:pPr>
        <w:pStyle w:val="Compact"/>
        <w:numPr>
          <w:numId w:val="1002"/>
          <w:ilvl w:val="0"/>
        </w:numPr>
      </w:pPr>
      <w:r>
        <w:t xml:space="preserve">Ability to translate high level strategic goals into an executable plan</w:t>
      </w:r>
    </w:p>
    <w:p>
      <w:pPr>
        <w:pStyle w:val="Compact"/>
        <w:numPr>
          <w:numId w:val="1002"/>
          <w:ilvl w:val="0"/>
        </w:numPr>
      </w:pPr>
      <w:r>
        <w:t xml:space="preserve">Program/project management and associated governance experience</w:t>
      </w:r>
    </w:p>
    <w:p>
      <w:pPr>
        <w:pStyle w:val="Compact"/>
        <w:numPr>
          <w:numId w:val="1002"/>
          <w:ilvl w:val="0"/>
        </w:numPr>
      </w:pPr>
      <w:r>
        <w:t xml:space="preserve">Ability to establish and grow strong relationships across the enterprise at all levels</w:t>
      </w:r>
    </w:p>
    <w:p>
      <w:pPr>
        <w:pStyle w:val="Compact"/>
        <w:numPr>
          <w:numId w:val="1002"/>
          <w:ilvl w:val="0"/>
        </w:numPr>
      </w:pPr>
      <w:r>
        <w:t xml:space="preserve">Ability to demonstrate good sound judgment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continuity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continuity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2021-10-28T13:19:05Z</dcterms:created>
  <dcterms:modified xsi:type="dcterms:W3CDTF">2021-10-28T13:19:05Z</dcterms:modified>
</cp:coreProperties>
</file>