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https://www.velvetjobs.com/job-descriptions/business-banking</w:t>
        </w:r>
      </w:hyperlink>
    </w:p>
    <w:p>
      <w:pPr>
        <w:pStyle w:val="Heading1"/>
      </w:pPr>
      <w:bookmarkStart w:id="21" w:name="example-of-business-banking-job-description"/>
      <w:r>
        <w:t xml:space="preserve">Example of Business Banking Job Description</w:t>
      </w:r>
      <w:bookmarkEnd w:id="21"/>
    </w:p>
    <w:p>
      <w:pPr>
        <w:pStyle w:val="Compact"/>
      </w:pPr>
      <w:r>
        <w:t xml:space="preserve">Our growing company is looking to fill the role of business banking.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banking"/>
      <w:r>
        <w:t xml:space="preserve">Responsibilities for business banking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Modeling processes using various notation (Use Cases, Activity Diagrams, Business Process Modeling Notation, Workflows, Swimlanes)</w:t>
      </w:r>
    </w:p>
    <w:p>
      <w:pPr>
        <w:pStyle w:val="Compact"/>
        <w:numPr>
          <w:numId w:val="1001"/>
          <w:ilvl w:val="0"/>
        </w:numPr>
      </w:pPr>
      <w:r>
        <w:t xml:space="preserve">Serves as first line of response for all incoming internal Business Banking, Retail and Commercial Banking support calls within the Customer Service Center</w:t>
      </w:r>
    </w:p>
    <w:p>
      <w:pPr>
        <w:pStyle w:val="Compact"/>
        <w:numPr>
          <w:numId w:val="1001"/>
          <w:ilvl w:val="0"/>
        </w:numPr>
      </w:pPr>
      <w:r>
        <w:t xml:space="preserve">Accurately and expediently answers inquiries from internal customers on all types of new and existing business products and services</w:t>
      </w:r>
    </w:p>
    <w:p>
      <w:pPr>
        <w:pStyle w:val="Compact"/>
        <w:numPr>
          <w:numId w:val="1001"/>
          <w:ilvl w:val="0"/>
        </w:numPr>
      </w:pPr>
      <w:r>
        <w:t xml:space="preserve">When necessary, enter quality Service Requests within Metavante’s ECM Customer Relationship Management system, tracking issue to resolution</w:t>
      </w:r>
    </w:p>
    <w:p>
      <w:pPr>
        <w:pStyle w:val="Compact"/>
        <w:numPr>
          <w:numId w:val="1001"/>
          <w:ilvl w:val="0"/>
        </w:numPr>
      </w:pPr>
      <w:r>
        <w:t xml:space="preserve">Relies on excellent verbal and written communication skills to fulfill client requests and to ensure customer satisfaction</w:t>
      </w:r>
    </w:p>
    <w:p>
      <w:pPr>
        <w:pStyle w:val="Compact"/>
        <w:numPr>
          <w:numId w:val="1001"/>
          <w:ilvl w:val="0"/>
        </w:numPr>
      </w:pPr>
      <w:r>
        <w:t xml:space="preserve">Keeps management appraised of any escalated service issues they should be aware of and assists Customer Service Center Management with department initiatives whenever possible</w:t>
      </w:r>
    </w:p>
    <w:p>
      <w:pPr>
        <w:pStyle w:val="Compact"/>
        <w:numPr>
          <w:numId w:val="1001"/>
          <w:ilvl w:val="0"/>
        </w:numPr>
      </w:pPr>
      <w:r>
        <w:t xml:space="preserve">Analyzes small business loan applications received by branches to determine eligibility of request</w:t>
      </w:r>
    </w:p>
    <w:p>
      <w:pPr>
        <w:pStyle w:val="Compact"/>
        <w:numPr>
          <w:numId w:val="1001"/>
          <w:ilvl w:val="0"/>
        </w:numPr>
      </w:pPr>
      <w:r>
        <w:t xml:space="preserve">Provides assistance and exceptional sales support to all branches in answering questions relating to small business loans</w:t>
      </w:r>
    </w:p>
    <w:p>
      <w:pPr>
        <w:pStyle w:val="Compact"/>
        <w:numPr>
          <w:numId w:val="1001"/>
          <w:ilvl w:val="0"/>
        </w:numPr>
      </w:pPr>
      <w:r>
        <w:t xml:space="preserve">Assures customer loan request is processed accurately and timely</w:t>
      </w:r>
    </w:p>
    <w:p>
      <w:pPr>
        <w:pStyle w:val="Compact"/>
        <w:numPr>
          <w:numId w:val="1001"/>
          <w:ilvl w:val="0"/>
        </w:numPr>
      </w:pPr>
      <w:r>
        <w:t xml:space="preserve">Maintains a log of maturing lines and ticklers for account follow-up</w:t>
      </w:r>
    </w:p>
    <w:p>
      <w:pPr>
        <w:pStyle w:val="Heading2"/>
      </w:pPr>
      <w:bookmarkStart w:id="23" w:name="qualifications-for-business-banking"/>
      <w:r>
        <w:t xml:space="preserve">Qualifications for business banking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QFA or Degree (Business preferable)</w:t>
      </w:r>
    </w:p>
    <w:p>
      <w:pPr>
        <w:pStyle w:val="Compact"/>
        <w:numPr>
          <w:numId w:val="1002"/>
          <w:ilvl w:val="0"/>
        </w:numPr>
      </w:pPr>
      <w:r>
        <w:t xml:space="preserve">Strong Customer focus with absolute dedication to Customer Service</w:t>
      </w:r>
    </w:p>
    <w:p>
      <w:pPr>
        <w:pStyle w:val="Compact"/>
        <w:numPr>
          <w:numId w:val="1002"/>
          <w:ilvl w:val="0"/>
        </w:numPr>
      </w:pPr>
      <w:r>
        <w:t xml:space="preserve">Scheduling and preparation of new credit relationship committee presentations</w:t>
      </w:r>
    </w:p>
    <w:p>
      <w:pPr>
        <w:pStyle w:val="Compact"/>
        <w:numPr>
          <w:numId w:val="1002"/>
          <w:ilvl w:val="0"/>
        </w:numPr>
      </w:pPr>
      <w:r>
        <w:t xml:space="preserve">2 years experience in commercial lending or related banking field</w:t>
      </w:r>
    </w:p>
    <w:p>
      <w:pPr>
        <w:pStyle w:val="Compact"/>
        <w:numPr>
          <w:numId w:val="1002"/>
          <w:ilvl w:val="0"/>
        </w:numPr>
      </w:pPr>
      <w:r>
        <w:t xml:space="preserve">3 years experience in commercial lending or related banking field with demonstrated experience in credit underwriting, loan structure and SBA products</w:t>
      </w:r>
    </w:p>
    <w:p>
      <w:pPr>
        <w:pStyle w:val="Compact"/>
        <w:numPr>
          <w:numId w:val="1002"/>
          <w:ilvl w:val="0"/>
        </w:numPr>
      </w:pPr>
      <w:r>
        <w:t xml:space="preserve">2+ year Business Analyst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bank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bank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2021-10-28T13:35:00Z</dcterms:created>
  <dcterms:modified xsi:type="dcterms:W3CDTF">2021-10-28T13:35:00Z</dcterms:modified>
</cp:coreProperties>
</file>