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https://www.velvetjobs.com/job-descriptions/business-assurance</w:t>
        </w:r>
      </w:hyperlink>
    </w:p>
    <w:p>
      <w:pPr>
        <w:pStyle w:val="Heading1"/>
      </w:pPr>
      <w:bookmarkStart w:id="21" w:name="example-of-business-assurance-job-description"/>
      <w:r>
        <w:t xml:space="preserve">Example of Business Assurance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business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ssurance"/>
      <w:r>
        <w:t xml:space="preserve">Responsibilities for business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leadership, direction and coaching to develop skills and organizational capabilities to meet/exceed strategic goals and achieve business results</w:t>
      </w:r>
    </w:p>
    <w:p>
      <w:pPr>
        <w:pStyle w:val="Compact"/>
        <w:numPr>
          <w:numId w:val="1001"/>
          <w:ilvl w:val="0"/>
        </w:numPr>
      </w:pPr>
      <w:r>
        <w:t xml:space="preserve">Manage a team of Testing / QA professionals in providing a broad range of test services and solutions, ensuring established standards are met and planned objectives are achieved</w:t>
      </w:r>
    </w:p>
    <w:p>
      <w:pPr>
        <w:pStyle w:val="Compact"/>
        <w:numPr>
          <w:numId w:val="1001"/>
          <w:ilvl w:val="0"/>
        </w:numPr>
      </w:pPr>
      <w:r>
        <w:t xml:space="preserve">Ensure overall quality of department and/or Employees</w:t>
      </w:r>
    </w:p>
    <w:p>
      <w:pPr>
        <w:pStyle w:val="Compact"/>
        <w:numPr>
          <w:numId w:val="1001"/>
          <w:ilvl w:val="0"/>
        </w:numPr>
      </w:pPr>
      <w:r>
        <w:t xml:space="preserve">Provide overall direction and communication related to Quality Assurance</w:t>
      </w:r>
    </w:p>
    <w:p>
      <w:pPr>
        <w:pStyle w:val="Compact"/>
        <w:numPr>
          <w:numId w:val="1001"/>
          <w:ilvl w:val="0"/>
        </w:numPr>
      </w:pPr>
      <w:r>
        <w:t xml:space="preserve">Assist with the establishment of policies, performance plans, strategic plans, and procedures</w:t>
      </w:r>
    </w:p>
    <w:p>
      <w:pPr>
        <w:pStyle w:val="Compact"/>
        <w:numPr>
          <w:numId w:val="1001"/>
          <w:ilvl w:val="0"/>
        </w:numPr>
      </w:pPr>
      <w:r>
        <w:t xml:space="preserve">Direct efforts to research and identify sources of issues and resolutions</w:t>
      </w:r>
    </w:p>
    <w:p>
      <w:pPr>
        <w:pStyle w:val="Compact"/>
        <w:numPr>
          <w:numId w:val="1001"/>
          <w:ilvl w:val="0"/>
        </w:numPr>
      </w:pPr>
      <w:r>
        <w:t xml:space="preserve">Take part in the analysis of performance through various management tools and reports to determine strength and areas of improvement</w:t>
      </w:r>
    </w:p>
    <w:p>
      <w:pPr>
        <w:pStyle w:val="Compact"/>
        <w:numPr>
          <w:numId w:val="1001"/>
          <w:ilvl w:val="0"/>
        </w:numPr>
      </w:pPr>
      <w:r>
        <w:t xml:space="preserve">Identify key issues affecting other departments/operations across the company</w:t>
      </w:r>
    </w:p>
    <w:p>
      <w:pPr>
        <w:pStyle w:val="Compact"/>
        <w:numPr>
          <w:numId w:val="1001"/>
          <w:ilvl w:val="0"/>
        </w:numPr>
      </w:pPr>
      <w:r>
        <w:t xml:space="preserve">Ensure adherence to budget and take corrective action as necessary</w:t>
      </w:r>
    </w:p>
    <w:p>
      <w:pPr>
        <w:pStyle w:val="Compact"/>
        <w:numPr>
          <w:numId w:val="1001"/>
          <w:ilvl w:val="0"/>
        </w:numPr>
      </w:pPr>
      <w:r>
        <w:t xml:space="preserve">Evaluate training to enhance Employee knowledge</w:t>
      </w:r>
    </w:p>
    <w:p>
      <w:pPr>
        <w:pStyle w:val="Heading2"/>
      </w:pPr>
      <w:bookmarkStart w:id="23" w:name="qualifications-for-business-assurance"/>
      <w:r>
        <w:t xml:space="preserve">Qualifications for business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MS Office (Word, Excel, Access, PowerPoint, and Outlook)</w:t>
      </w:r>
    </w:p>
    <w:p>
      <w:pPr>
        <w:pStyle w:val="Compact"/>
        <w:numPr>
          <w:numId w:val="1002"/>
          <w:ilvl w:val="0"/>
        </w:numPr>
      </w:pPr>
      <w:r>
        <w:t xml:space="preserve">Holder of or studying towards FRM/PRM/CFA designation</w:t>
      </w:r>
    </w:p>
    <w:p>
      <w:pPr>
        <w:pStyle w:val="Compact"/>
        <w:numPr>
          <w:numId w:val="1002"/>
          <w:ilvl w:val="0"/>
        </w:numPr>
      </w:pPr>
      <w:r>
        <w:t xml:space="preserve">Basel II &amp; III or Solvency II experience</w:t>
      </w:r>
    </w:p>
    <w:p>
      <w:pPr>
        <w:pStyle w:val="Compact"/>
        <w:numPr>
          <w:numId w:val="1002"/>
          <w:ilvl w:val="0"/>
        </w:numPr>
      </w:pPr>
      <w:r>
        <w:t xml:space="preserve">ALM, BI/MI or regulatory reporting, data governance and information architecture design knowledge, quantitative models development</w:t>
      </w:r>
    </w:p>
    <w:p>
      <w:pPr>
        <w:pStyle w:val="Compact"/>
        <w:numPr>
          <w:numId w:val="1002"/>
          <w:ilvl w:val="0"/>
        </w:numPr>
      </w:pPr>
      <w:r>
        <w:t xml:space="preserve">Audit, Research, Documentation and Reporting Skills</w:t>
      </w:r>
    </w:p>
    <w:p>
      <w:pPr>
        <w:pStyle w:val="Compact"/>
        <w:numPr>
          <w:numId w:val="1002"/>
          <w:ilvl w:val="0"/>
        </w:numPr>
      </w:pPr>
      <w:r>
        <w:t xml:space="preserve">Self Starter, Attention to Detail, Objective,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2021-10-28T18:36:59Z</dcterms:created>
  <dcterms:modified xsi:type="dcterms:W3CDTF">2021-10-28T18:36:59Z</dcterms:modified>
</cp:coreProperties>
</file>