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https://www.velvetjobs.com/job-descriptions/business-analyst-specialist</w:t>
        </w:r>
      </w:hyperlink>
    </w:p>
    <w:p>
      <w:pPr>
        <w:pStyle w:val="Heading1"/>
      </w:pPr>
      <w:bookmarkStart w:id="21" w:name="example-of-business-analyst-specialist-job-description"/>
      <w:r>
        <w:t xml:space="preserve">Example of Business Analyst Specialist Job Description</w:t>
      </w:r>
      <w:bookmarkEnd w:id="21"/>
    </w:p>
    <w:p>
      <w:pPr>
        <w:pStyle w:val="Compact"/>
      </w:pPr>
      <w:r>
        <w:t xml:space="preserve">Our company is looking to fill the role of business analyst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analyst-specialist"/>
      <w:r>
        <w:t xml:space="preserve">Responsibilities for business analyst specialist</w:t>
      </w:r>
      <w:bookmarkEnd w:id="22"/>
    </w:p>
    <w:p>
      <w:pPr>
        <w:pStyle w:val="Compact"/>
        <w:numPr>
          <w:numId w:val="1001"/>
          <w:ilvl w:val="0"/>
        </w:numPr>
      </w:pPr>
      <w:r>
        <w:t xml:space="preserve">Provide direct support for all aspects of compliance with eCPIC and successfully meet directives from OMB and client management</w:t>
      </w:r>
    </w:p>
    <w:p>
      <w:pPr>
        <w:pStyle w:val="Compact"/>
        <w:numPr>
          <w:numId w:val="1001"/>
          <w:ilvl w:val="0"/>
        </w:numPr>
      </w:pPr>
      <w:r>
        <w:t xml:space="preserve">Provide a high level of expertise in communicating budget allocation methodologies, accounting principles, and other financial concepts in support of their continuing client’s enhancement of financial management of investments</w:t>
      </w:r>
    </w:p>
    <w:p>
      <w:pPr>
        <w:pStyle w:val="Compact"/>
        <w:numPr>
          <w:numId w:val="1001"/>
          <w:ilvl w:val="0"/>
        </w:numPr>
      </w:pPr>
      <w:r>
        <w:t xml:space="preserve">Reporting and advisory services</w:t>
      </w:r>
    </w:p>
    <w:p>
      <w:pPr>
        <w:pStyle w:val="Compact"/>
        <w:numPr>
          <w:numId w:val="1001"/>
          <w:ilvl w:val="0"/>
        </w:numPr>
      </w:pPr>
      <w:r>
        <w:t xml:space="preserve">Prepares, negotiates, and manages various standard and non-standard contracts for the organization to ensure they comply with business requirements corporate policy</w:t>
      </w:r>
    </w:p>
    <w:p>
      <w:pPr>
        <w:pStyle w:val="Compact"/>
        <w:numPr>
          <w:numId w:val="1001"/>
          <w:ilvl w:val="0"/>
        </w:numPr>
      </w:pPr>
      <w:r>
        <w:t xml:space="preserve">Oversees the planning and execution of board meetings</w:t>
      </w:r>
    </w:p>
    <w:p>
      <w:pPr>
        <w:pStyle w:val="Compact"/>
        <w:numPr>
          <w:numId w:val="1001"/>
          <w:ilvl w:val="0"/>
        </w:numPr>
      </w:pPr>
      <w:r>
        <w:t xml:space="preserve">Manage requirements across multiple work areas</w:t>
      </w:r>
    </w:p>
    <w:p>
      <w:pPr>
        <w:pStyle w:val="Compact"/>
        <w:numPr>
          <w:numId w:val="1001"/>
          <w:ilvl w:val="0"/>
        </w:numPr>
      </w:pPr>
      <w:r>
        <w:t xml:space="preserve">Assess research, analyze and document sponsor/stakeholder needs in accordance with the Project Life Cycle</w:t>
      </w:r>
    </w:p>
    <w:p>
      <w:pPr>
        <w:pStyle w:val="Compact"/>
        <w:numPr>
          <w:numId w:val="1001"/>
          <w:ilvl w:val="0"/>
        </w:numPr>
      </w:pPr>
      <w:r>
        <w:t xml:space="preserve">Recommend business solutions that satisfy sponsor/stakeholder needs</w:t>
      </w:r>
    </w:p>
    <w:p>
      <w:pPr>
        <w:pStyle w:val="Compact"/>
        <w:numPr>
          <w:numId w:val="1001"/>
          <w:ilvl w:val="0"/>
        </w:numPr>
      </w:pPr>
      <w:r>
        <w:t xml:space="preserve">Review test plans, manage stakeholder participation in user acceptance testing, assist in resolving and troubleshooting issues</w:t>
      </w:r>
    </w:p>
    <w:p>
      <w:pPr>
        <w:pStyle w:val="Compact"/>
        <w:numPr>
          <w:numId w:val="1001"/>
          <w:ilvl w:val="0"/>
        </w:numPr>
      </w:pPr>
      <w:r>
        <w:t xml:space="preserve">Continually enhance skills and build knowledge in information systems, the business and organization</w:t>
      </w:r>
    </w:p>
    <w:p>
      <w:pPr>
        <w:pStyle w:val="Heading2"/>
      </w:pPr>
      <w:bookmarkStart w:id="23" w:name="qualifications-for-business-analyst-specialist"/>
      <w:r>
        <w:t xml:space="preserve">Qualifications for business analyst specialist</w:t>
      </w:r>
      <w:bookmarkEnd w:id="23"/>
    </w:p>
    <w:p>
      <w:pPr>
        <w:pStyle w:val="Compact"/>
        <w:numPr>
          <w:numId w:val="1002"/>
          <w:ilvl w:val="0"/>
        </w:numPr>
      </w:pPr>
      <w:r>
        <w:t xml:space="preserve">1-3+ years Corporate Legal, Media or Law Firm experience highly preferred</w:t>
      </w:r>
    </w:p>
    <w:p>
      <w:pPr>
        <w:pStyle w:val="Compact"/>
        <w:numPr>
          <w:numId w:val="1002"/>
          <w:ilvl w:val="0"/>
        </w:numPr>
      </w:pPr>
      <w:r>
        <w:t xml:space="preserve">Experience implementing and supporting Document Management, Contract Management systems and related Legal Technology solutions as a Business Analyst highly preferred</w:t>
      </w:r>
    </w:p>
    <w:p>
      <w:pPr>
        <w:pStyle w:val="Compact"/>
        <w:numPr>
          <w:numId w:val="1002"/>
          <w:ilvl w:val="0"/>
        </w:numPr>
      </w:pPr>
      <w:r>
        <w:t xml:space="preserve">Excellent Microsoft Office and related technology expertise</w:t>
      </w:r>
    </w:p>
    <w:p>
      <w:pPr>
        <w:pStyle w:val="Compact"/>
        <w:numPr>
          <w:numId w:val="1002"/>
          <w:ilvl w:val="0"/>
        </w:numPr>
      </w:pPr>
      <w:r>
        <w:t xml:space="preserve">Proficiency with iManage Work (formerly HP Autonomy WorkSite), DeskSite, Milan, Workshare</w:t>
      </w:r>
    </w:p>
    <w:p>
      <w:pPr>
        <w:pStyle w:val="Compact"/>
        <w:numPr>
          <w:numId w:val="1002"/>
          <w:ilvl w:val="0"/>
        </w:numPr>
      </w:pPr>
      <w:r>
        <w:t xml:space="preserve">Advanced Excel knowledge highly desired</w:t>
      </w:r>
    </w:p>
    <w:p>
      <w:pPr>
        <w:pStyle w:val="Compact"/>
        <w:numPr>
          <w:numId w:val="1002"/>
          <w:ilvl w:val="0"/>
        </w:numPr>
      </w:pPr>
      <w:r>
        <w:t xml:space="preserve">Microsoft Office macro scripting (Word/Excel)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2021-10-28T13:27:02Z</dcterms:created>
  <dcterms:modified xsi:type="dcterms:W3CDTF">2021-10-28T13:27:02Z</dcterms:modified>
</cp:coreProperties>
</file>