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https://www.velvetjobs.com/job-descriptions/business-analyst-reporting-analyst</w:t>
        </w:r>
      </w:hyperlink>
    </w:p>
    <w:p>
      <w:pPr>
        <w:pStyle w:val="Heading1"/>
      </w:pPr>
      <w:bookmarkStart w:id="21" w:name="example-of-business-analyst-reporting-analyst-job-description"/>
      <w:r>
        <w:t xml:space="preserve">Example of Business Analyst &amp; Reporting Analyst Job Description</w:t>
      </w:r>
      <w:bookmarkEnd w:id="21"/>
    </w:p>
    <w:p>
      <w:pPr>
        <w:pStyle w:val="Compact"/>
      </w:pPr>
      <w:r>
        <w:t xml:space="preserve">Our innovative and growing company is looking to fill the role of business analyst &amp; reporting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t-reporting-analyst"/>
      <w:r>
        <w:t xml:space="preserve">Responsibilities for business analyst &amp; reporting analyst</w:t>
      </w:r>
      <w:bookmarkEnd w:id="22"/>
    </w:p>
    <w:p>
      <w:pPr>
        <w:pStyle w:val="Compact"/>
        <w:numPr>
          <w:numId w:val="1001"/>
          <w:ilvl w:val="0"/>
        </w:numPr>
      </w:pPr>
      <w:r>
        <w:t xml:space="preserve">Critically evaluate information gathered from multiple sources, reconcile conflicts, decompose high-level information into details and provide insight into reporting results based on interpretation of the data</w:t>
      </w:r>
    </w:p>
    <w:p>
      <w:pPr>
        <w:pStyle w:val="Compact"/>
        <w:numPr>
          <w:numId w:val="1001"/>
          <w:ilvl w:val="0"/>
        </w:numPr>
      </w:pPr>
      <w:r>
        <w:t xml:space="preserve">Ensure timelines and key deliverables are met to support the delivery of reporting supporting IT risk governance</w:t>
      </w:r>
    </w:p>
    <w:p>
      <w:pPr>
        <w:pStyle w:val="Compact"/>
        <w:numPr>
          <w:numId w:val="1001"/>
          <w:ilvl w:val="0"/>
        </w:numPr>
      </w:pPr>
      <w:r>
        <w:t xml:space="preserve">Produce standardized reports on IT Risk indicators aggregated at the enterprise level, by business, and by region for Directors, IT Risk and first line of defense management</w:t>
      </w:r>
    </w:p>
    <w:p>
      <w:pPr>
        <w:pStyle w:val="Compact"/>
        <w:numPr>
          <w:numId w:val="1001"/>
          <w:ilvl w:val="0"/>
        </w:numPr>
      </w:pPr>
      <w:r>
        <w:t xml:space="preserve">Utilize specialized knowledge of the GRC tool and data to develop solutions to meet reporting requests and make decisions on data modelling in order to most effectively execute reporting requests</w:t>
      </w:r>
    </w:p>
    <w:p>
      <w:pPr>
        <w:pStyle w:val="Compact"/>
        <w:numPr>
          <w:numId w:val="1001"/>
          <w:ilvl w:val="0"/>
        </w:numPr>
      </w:pPr>
      <w:r>
        <w:t xml:space="preserve">Interpret data and analysis and makes policy changes and/or other business decisions</w:t>
      </w:r>
    </w:p>
    <w:p>
      <w:pPr>
        <w:pStyle w:val="Compact"/>
        <w:numPr>
          <w:numId w:val="1001"/>
          <w:ilvl w:val="0"/>
        </w:numPr>
      </w:pPr>
      <w:r>
        <w:t xml:space="preserve">Ensure accuracy of data and assists with problem resolution</w:t>
      </w:r>
    </w:p>
    <w:p>
      <w:pPr>
        <w:pStyle w:val="Compact"/>
        <w:numPr>
          <w:numId w:val="1001"/>
          <w:ilvl w:val="0"/>
        </w:numPr>
      </w:pPr>
      <w:r>
        <w:t xml:space="preserve">Coordinate and develop our management reporting tools and techniques</w:t>
      </w:r>
    </w:p>
    <w:p>
      <w:pPr>
        <w:pStyle w:val="Compact"/>
        <w:numPr>
          <w:numId w:val="1001"/>
          <w:ilvl w:val="0"/>
        </w:numPr>
      </w:pPr>
      <w:r>
        <w:t xml:space="preserve">Responsible for our key management reporting “SKU profitability”</w:t>
      </w:r>
    </w:p>
    <w:p>
      <w:pPr>
        <w:pStyle w:val="Compact"/>
        <w:numPr>
          <w:numId w:val="1001"/>
          <w:ilvl w:val="0"/>
        </w:numPr>
      </w:pPr>
      <w:r>
        <w:t xml:space="preserve">Secure data quality, data availability and timely reporting</w:t>
      </w:r>
    </w:p>
    <w:p>
      <w:pPr>
        <w:pStyle w:val="Compact"/>
        <w:numPr>
          <w:numId w:val="1001"/>
          <w:ilvl w:val="0"/>
        </w:numPr>
      </w:pPr>
      <w:r>
        <w:t xml:space="preserve">Secure that our management reporting always provides the true picture of our profitability on Product Line, Channel and Brand SKU level</w:t>
      </w:r>
    </w:p>
    <w:p>
      <w:pPr>
        <w:pStyle w:val="Heading2"/>
      </w:pPr>
      <w:bookmarkStart w:id="23" w:name="qualifications-for-business-analyst-reporting-analyst"/>
      <w:r>
        <w:t xml:space="preserve">Qualifications for business analyst &amp; reporting analyst</w:t>
      </w:r>
      <w:bookmarkEnd w:id="23"/>
    </w:p>
    <w:p>
      <w:pPr>
        <w:pStyle w:val="Compact"/>
        <w:numPr>
          <w:numId w:val="1002"/>
          <w:ilvl w:val="0"/>
        </w:numPr>
      </w:pPr>
      <w:r>
        <w:t xml:space="preserve">Experience and knowledge regulatory reporting tools ie RegPro, Axiom</w:t>
      </w:r>
    </w:p>
    <w:p>
      <w:pPr>
        <w:pStyle w:val="Compact"/>
        <w:numPr>
          <w:numId w:val="1002"/>
          <w:ilvl w:val="0"/>
        </w:numPr>
      </w:pPr>
      <w:r>
        <w:t xml:space="preserve">ITIL certification and/or Certified Associate in Project Management or equivalent certification</w:t>
      </w:r>
    </w:p>
    <w:p>
      <w:pPr>
        <w:pStyle w:val="Compact"/>
        <w:numPr>
          <w:numId w:val="1002"/>
          <w:ilvl w:val="0"/>
        </w:numPr>
      </w:pPr>
      <w:r>
        <w:t xml:space="preserve">3-5 years of Business Analysis, process analysis and process creation experience</w:t>
      </w:r>
    </w:p>
    <w:p>
      <w:pPr>
        <w:pStyle w:val="Compact"/>
        <w:numPr>
          <w:numId w:val="1002"/>
          <w:ilvl w:val="0"/>
        </w:numPr>
      </w:pPr>
      <w:r>
        <w:t xml:space="preserve">Advanced use of Business Intelligence (or similar software), MS Office, particularly Excel</w:t>
      </w:r>
    </w:p>
    <w:p>
      <w:pPr>
        <w:pStyle w:val="Compact"/>
        <w:numPr>
          <w:numId w:val="1002"/>
          <w:ilvl w:val="0"/>
        </w:numPr>
      </w:pPr>
      <w:r>
        <w:t xml:space="preserve">Ability to work on several projects and task at the same time</w:t>
      </w:r>
    </w:p>
    <w:p>
      <w:pPr>
        <w:pStyle w:val="Compact"/>
        <w:numPr>
          <w:numId w:val="1002"/>
          <w:ilvl w:val="0"/>
        </w:numPr>
      </w:pPr>
      <w:r>
        <w:t xml:space="preserve">Dashboarding tools ( Crystal reports, Business Objects, HP Executive Scorecards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repor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repor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2021-10-28T13:02:45Z</dcterms:created>
  <dcterms:modified xsi:type="dcterms:W3CDTF">2021-10-28T13:02:45Z</dcterms:modified>
</cp:coreProperties>
</file>